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3B9" w:rsidRDefault="004773B9" w:rsidP="001F3E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Услуги по обеспечению пожарной безопасности</w:t>
      </w:r>
    </w:p>
    <w:p w:rsidR="001F3E9F" w:rsidRPr="009C5687" w:rsidRDefault="001F3E9F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773B9" w:rsidRPr="009C5687" w:rsidRDefault="00227A1C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4773B9" w:rsidRPr="009C5687">
        <w:rPr>
          <w:rFonts w:ascii="Times New Roman" w:hAnsi="Times New Roman" w:cs="Times New Roman"/>
          <w:sz w:val="24"/>
          <w:szCs w:val="24"/>
          <w:lang w:val="ru-RU"/>
        </w:rPr>
        <w:t xml:space="preserve">Место оказания услуг: г. Астана, район </w:t>
      </w:r>
      <w:proofErr w:type="spellStart"/>
      <w:r w:rsidR="004773B9" w:rsidRPr="009C5687">
        <w:rPr>
          <w:rFonts w:ascii="Times New Roman" w:hAnsi="Times New Roman" w:cs="Times New Roman"/>
          <w:sz w:val="24"/>
          <w:szCs w:val="24"/>
          <w:lang w:val="ru-RU"/>
        </w:rPr>
        <w:t>Есил</w:t>
      </w:r>
      <w:proofErr w:type="spellEnd"/>
      <w:r w:rsidR="004773B9" w:rsidRPr="009C5687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proofErr w:type="spellStart"/>
      <w:r w:rsidR="004773B9" w:rsidRPr="009C5687">
        <w:rPr>
          <w:rFonts w:ascii="Times New Roman" w:hAnsi="Times New Roman" w:cs="Times New Roman"/>
          <w:sz w:val="24"/>
          <w:szCs w:val="24"/>
          <w:lang w:val="ru-RU"/>
        </w:rPr>
        <w:t>Әлихана</w:t>
      </w:r>
      <w:proofErr w:type="spellEnd"/>
      <w:r w:rsidR="004773B9" w:rsidRPr="009C56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773B9" w:rsidRPr="009C5687">
        <w:rPr>
          <w:rFonts w:ascii="Times New Roman" w:hAnsi="Times New Roman" w:cs="Times New Roman"/>
          <w:sz w:val="24"/>
          <w:szCs w:val="24"/>
          <w:lang w:val="ru-RU"/>
        </w:rPr>
        <w:t>Бөкейхана</w:t>
      </w:r>
      <w:proofErr w:type="spellEnd"/>
      <w:r w:rsidR="004773B9" w:rsidRPr="009C5687">
        <w:rPr>
          <w:rFonts w:ascii="Times New Roman" w:hAnsi="Times New Roman" w:cs="Times New Roman"/>
          <w:sz w:val="24"/>
          <w:szCs w:val="24"/>
          <w:lang w:val="ru-RU"/>
        </w:rPr>
        <w:t>, 12.</w:t>
      </w:r>
    </w:p>
    <w:p w:rsidR="004773B9" w:rsidRPr="009C5687" w:rsidRDefault="00227A1C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4773B9" w:rsidRPr="009C5687">
        <w:rPr>
          <w:rFonts w:ascii="Times New Roman" w:hAnsi="Times New Roman" w:cs="Times New Roman"/>
          <w:sz w:val="24"/>
          <w:szCs w:val="24"/>
          <w:lang w:val="ru-RU"/>
        </w:rPr>
        <w:t>Краткие сведения о месте и объекте оказания услуг: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• Этажность – 18 этажей, 2 технических этажа, 1 цокольный этаж;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• Год постройки – 2014;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• Общая площадь здания – 29 352 м2;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• Площадь гаражей – 416,9 м2;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• Площадь крытого паркинга – 2 126,4 м2;</w:t>
      </w:r>
    </w:p>
    <w:p w:rsidR="00877BD1" w:rsidRPr="001F3E9F" w:rsidRDefault="00227A1C" w:rsidP="004773B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3. </w:t>
      </w:r>
      <w:bookmarkStart w:id="0" w:name="_GoBack"/>
      <w:bookmarkEnd w:id="0"/>
      <w:r w:rsidR="004773B9" w:rsidRPr="001F3E9F">
        <w:rPr>
          <w:rFonts w:ascii="Times New Roman" w:hAnsi="Times New Roman" w:cs="Times New Roman"/>
          <w:b/>
          <w:bCs/>
          <w:sz w:val="24"/>
          <w:szCs w:val="24"/>
          <w:lang w:val="ru-RU"/>
        </w:rPr>
        <w:t>Требования к Исполнителю.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Исполнитель в целях обеспечения качественного, непрерывного и бесперебойного оказания услуг по обеспечению пожарной безопасности здания обязан: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Виды услуг, периодичность: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- в течении 24 (двадцать четыре) часов с момента заключения Договора провести инвентаризацию и приемку оборудования систем противопожарной защиты здания с подписанием соответствующего акта приема-передачи;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- в течении 6 (шести) часов с момента заключения Договора обеспечить круглосуточную работу пожарного поста в Здании и прилегающей территории из работников с соответствующей квалификацией, обеспечивать его функционирование согласно Закону Республики Казахстан «О Гражданской защите» №188-</w:t>
      </w:r>
      <w:r w:rsidRPr="009C5687">
        <w:rPr>
          <w:rFonts w:ascii="Times New Roman" w:hAnsi="Times New Roman" w:cs="Times New Roman"/>
          <w:sz w:val="24"/>
          <w:szCs w:val="24"/>
        </w:rPr>
        <w:t>V</w:t>
      </w:r>
      <w:r w:rsidRPr="009C5687">
        <w:rPr>
          <w:rFonts w:ascii="Times New Roman" w:hAnsi="Times New Roman" w:cs="Times New Roman"/>
          <w:sz w:val="24"/>
          <w:szCs w:val="24"/>
          <w:lang w:val="ru-RU"/>
        </w:rPr>
        <w:t xml:space="preserve"> от 11 апреля 2014 г., Технического регламента «Общие требования к пожарной безопасности» утвержденного приказом Министра по чрезвычайным ситуациям Республики Казахстан от 17 августа 2021 года № 405, Правил пожарной безопасности утвержденных Приказом Министра по чрезвычайным ситуациям Республики Казахстан от 21 февраля 2022 года № 55, Приказу Министра внутренних дел Республики Казахстан от 7 ноября 2014 года № 782 «Об утверждении Правил осуществления деятельности негосударственных противопожарных служб» и иными нормативными правовыми актами Республики Казахстан в области пожарной безопасности.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 xml:space="preserve">- обеспечить контроль за исправностью и работоспособностью элементов противопожарной защиты здания (внутреннего противопожарного водоснабжения, первичных средств пожаротушения, противопожарных преград, систем </w:t>
      </w:r>
      <w:proofErr w:type="spellStart"/>
      <w:r w:rsidRPr="009C5687">
        <w:rPr>
          <w:rFonts w:ascii="Times New Roman" w:hAnsi="Times New Roman" w:cs="Times New Roman"/>
          <w:sz w:val="24"/>
          <w:szCs w:val="24"/>
          <w:lang w:val="ru-RU"/>
        </w:rPr>
        <w:t>дымоудаления</w:t>
      </w:r>
      <w:proofErr w:type="spellEnd"/>
      <w:r w:rsidRPr="009C5687">
        <w:rPr>
          <w:rFonts w:ascii="Times New Roman" w:hAnsi="Times New Roman" w:cs="Times New Roman"/>
          <w:sz w:val="24"/>
          <w:szCs w:val="24"/>
          <w:lang w:val="ru-RU"/>
        </w:rPr>
        <w:t xml:space="preserve"> и подпора воздуха и т. п.);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- оперативно реагировать на срабатывание установок пожарной автоматики, устранять за свой счет поломки и восстанавливать работоспособность систем пожарной защиты здания;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- иметь в наличие необходимое снаряжение и технический инвентарь, для полного и качественного обслуживания системы пожарной безопасности;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- обеспечить персонал летним и зимним форменным обмундированием с логотипом Исполнителя;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 xml:space="preserve">- иметь инструкцию по взаимодействию </w:t>
      </w:r>
      <w:r w:rsidRPr="009C5687">
        <w:rPr>
          <w:rFonts w:ascii="Times New Roman" w:hAnsi="Times New Roman" w:cs="Times New Roman"/>
          <w:sz w:val="24"/>
          <w:szCs w:val="24"/>
        </w:rPr>
        <w:t>c</w:t>
      </w:r>
      <w:r w:rsidRPr="009C5687">
        <w:rPr>
          <w:rFonts w:ascii="Times New Roman" w:hAnsi="Times New Roman" w:cs="Times New Roman"/>
          <w:sz w:val="24"/>
          <w:szCs w:val="24"/>
          <w:lang w:val="ru-RU"/>
        </w:rPr>
        <w:t xml:space="preserve"> подразделениями МЧС Республики Казахстан;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- контролировать содержание в постоянной готовности пожарных кранов, пожарно- технического вооружения и первичных средств пожаротушения, других технических средств, используемых для тушения пожаров, проводить не менее 2-х раз в год его тестирование с оформлением актов готовности;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- совместно с органами государственной противопожарной службы разрабатывать оперативные планы пожаротушения, проводить их отработку и корректировку, принимать участие в разработке планов ликвидации аварий на взрывопожароопасных объектах;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- обеспечить правильную эксплуатацию переданных Заказчиком в пользование пожарного оборудования, вооружения и служебных помещений;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 xml:space="preserve">- проводить профилактические работы по предупреждению пожаров путем периодических осмотров помещений и территории здания, организовать разработку мероприятий, </w:t>
      </w:r>
      <w:r w:rsidRPr="009C5687">
        <w:rPr>
          <w:rFonts w:ascii="Times New Roman" w:hAnsi="Times New Roman" w:cs="Times New Roman"/>
          <w:sz w:val="24"/>
          <w:szCs w:val="24"/>
          <w:lang w:val="ru-RU"/>
        </w:rPr>
        <w:lastRenderedPageBreak/>
        <w:t>направленных на устранение причин возникновения пожаров, ограничение их распространения и создание условий для успешной эвакуации людей и материальных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ценностей в случае пожара. По выявленным нарушениям и разработанным мероприятиям Заказчику должны предоставляться письменные рекомендации;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- принимать участие в проверках, проводимых службами охраны труда и техники безопасности, пожарно-техническими комиссиями Заказчика и органами государственной противопожарной службы;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- организовать постовую и дозорную службу, принимать участие в разработке мер пожарной безопасности, необходимых для безопасного проведения сварочных и других огневых работ, при необходимости выставлять по заявке Заказчика дополнительные пожарные посты с учетом имеющейся дежурной смены;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- контролировать работоспособность первичных средств пожаротушения, систем противопожарного водоснабжения, пожарных гидрантов, автоматических установок пожаротушения и сигнализации, письменно информировать Заказчика о выявленных недостатках;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- проводить по мере необходимости или по заявке Заказчика инструктажи по пожарной безопасности, но не менее 1-го раза в квартал, для работников Арендаторов здания из здания не менее 1-го раза в год;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- разработать инструкции по пожарной безопасности;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- разработать и согласовать порядок привлечения инженерно-технического состава, технических средств и обслуживающий персонал здания Заказчика для тушения пожара в случае его возникновения, согласовать с Заказчиком и отработать практически (не реже одного раза в 6 месяцев);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- вести учет пожаров, произошедших в Здании Заказчика, с целью последующего анализа причин возникновения пожаров и выработки предложений по совершенствованию профилактики и тактики пожаротушения;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- вести журналы текущих проверок и ремонта системы сигнализации и пожаротушения;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- соблюдать нормы безопасности и охраны труда в соответствии с нормативными правовыми актами Республики Казахстан;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- за свой счет устранять недостатки оказанных Услуг, возникшие вследствие некачественного, а также несвоевременного оказания Услуг;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 xml:space="preserve">- обеспечивать работников фирменной, сертифицированной спецодеждой и средствами индивидуальной защиты (комплект спецодежды, защитные перчатки, очки, </w:t>
      </w:r>
      <w:proofErr w:type="spellStart"/>
      <w:r w:rsidRPr="009C5687">
        <w:rPr>
          <w:rFonts w:ascii="Times New Roman" w:hAnsi="Times New Roman" w:cs="Times New Roman"/>
          <w:sz w:val="24"/>
          <w:szCs w:val="24"/>
          <w:lang w:val="ru-RU"/>
        </w:rPr>
        <w:t>спецобувь</w:t>
      </w:r>
      <w:proofErr w:type="spellEnd"/>
      <w:r w:rsidRPr="009C5687">
        <w:rPr>
          <w:rFonts w:ascii="Times New Roman" w:hAnsi="Times New Roman" w:cs="Times New Roman"/>
          <w:sz w:val="24"/>
          <w:szCs w:val="24"/>
          <w:lang w:val="ru-RU"/>
        </w:rPr>
        <w:t>, медицинская маска и перчатки и т.п.).</w:t>
      </w:r>
    </w:p>
    <w:p w:rsidR="004773B9" w:rsidRPr="009C5687" w:rsidRDefault="004773B9" w:rsidP="00477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>Периодичность указана в приложении №1 к технической спецификации.</w:t>
      </w:r>
    </w:p>
    <w:p w:rsidR="004773B9" w:rsidRPr="009C5687" w:rsidRDefault="004773B9" w:rsidP="004773B9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73B9" w:rsidRPr="009C5687" w:rsidRDefault="004773B9" w:rsidP="004773B9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687">
        <w:rPr>
          <w:rFonts w:ascii="Times New Roman" w:hAnsi="Times New Roman" w:cs="Times New Roman"/>
          <w:sz w:val="24"/>
          <w:szCs w:val="24"/>
          <w:lang w:val="ru-RU"/>
        </w:rPr>
        <w:t xml:space="preserve">8 (7172) 55-91-59, </w:t>
      </w:r>
      <w:proofErr w:type="spellStart"/>
      <w:r w:rsidRPr="009C5687">
        <w:rPr>
          <w:rFonts w:ascii="Times New Roman" w:hAnsi="Times New Roman" w:cs="Times New Roman"/>
          <w:sz w:val="24"/>
          <w:szCs w:val="24"/>
          <w:lang w:val="ru-RU"/>
        </w:rPr>
        <w:t>ішкі</w:t>
      </w:r>
      <w:proofErr w:type="spellEnd"/>
      <w:r w:rsidRPr="009C5687">
        <w:rPr>
          <w:rFonts w:ascii="Times New Roman" w:hAnsi="Times New Roman" w:cs="Times New Roman"/>
          <w:sz w:val="24"/>
          <w:szCs w:val="24"/>
          <w:lang w:val="ru-RU"/>
        </w:rPr>
        <w:t xml:space="preserve">. 0778. ал. </w:t>
      </w:r>
      <w:proofErr w:type="spellStart"/>
      <w:r w:rsidRPr="009C5687">
        <w:rPr>
          <w:rFonts w:ascii="Times New Roman" w:hAnsi="Times New Roman" w:cs="Times New Roman"/>
          <w:sz w:val="24"/>
          <w:szCs w:val="24"/>
          <w:lang w:val="ru-RU"/>
        </w:rPr>
        <w:t>мекен-жайы</w:t>
      </w:r>
      <w:proofErr w:type="spellEnd"/>
      <w:r w:rsidRPr="009C56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5687">
        <w:rPr>
          <w:rFonts w:ascii="Times New Roman" w:hAnsi="Times New Roman" w:cs="Times New Roman"/>
          <w:sz w:val="24"/>
          <w:szCs w:val="24"/>
        </w:rPr>
        <w:t>t</w:t>
      </w:r>
      <w:r w:rsidRPr="009C568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9C5687">
        <w:rPr>
          <w:rFonts w:ascii="Times New Roman" w:hAnsi="Times New Roman" w:cs="Times New Roman"/>
          <w:sz w:val="24"/>
          <w:szCs w:val="24"/>
        </w:rPr>
        <w:t>turdagaliyeva</w:t>
      </w:r>
      <w:proofErr w:type="spellEnd"/>
      <w:r w:rsidRPr="009C5687">
        <w:rPr>
          <w:rFonts w:ascii="Times New Roman" w:hAnsi="Times New Roman" w:cs="Times New Roman"/>
          <w:sz w:val="24"/>
          <w:szCs w:val="24"/>
          <w:lang w:val="ru-RU"/>
        </w:rPr>
        <w:t>@</w:t>
      </w:r>
      <w:proofErr w:type="spellStart"/>
      <w:r w:rsidRPr="009C5687">
        <w:rPr>
          <w:rFonts w:ascii="Times New Roman" w:hAnsi="Times New Roman" w:cs="Times New Roman"/>
          <w:sz w:val="24"/>
          <w:szCs w:val="24"/>
        </w:rPr>
        <w:t>ktgo</w:t>
      </w:r>
      <w:proofErr w:type="spellEnd"/>
      <w:r w:rsidRPr="009C568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9C5687">
        <w:rPr>
          <w:rFonts w:ascii="Times New Roman" w:hAnsi="Times New Roman" w:cs="Times New Roman"/>
          <w:sz w:val="24"/>
          <w:szCs w:val="24"/>
        </w:rPr>
        <w:t>kz</w:t>
      </w:r>
      <w:proofErr w:type="spellEnd"/>
    </w:p>
    <w:p w:rsidR="004773B9" w:rsidRPr="009C5687" w:rsidRDefault="004773B9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773B9" w:rsidRPr="009C568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FA6"/>
    <w:rsid w:val="001F3E9F"/>
    <w:rsid w:val="00227A1C"/>
    <w:rsid w:val="004773B9"/>
    <w:rsid w:val="00814867"/>
    <w:rsid w:val="00877BD1"/>
    <w:rsid w:val="009C5687"/>
    <w:rsid w:val="00B9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0BC3F"/>
  <w15:chartTrackingRefBased/>
  <w15:docId w15:val="{15646AFE-A646-4A70-9EBC-210AFCC5C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7A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834</Words>
  <Characters>4754</Characters>
  <Application>Microsoft Office Word</Application>
  <DocSecurity>0</DocSecurity>
  <Lines>39</Lines>
  <Paragraphs>11</Paragraphs>
  <ScaleCrop>false</ScaleCrop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Рахижанов Азамат Боранкулович</dc:creator>
  <cp:keywords/>
  <dc:description/>
  <cp:lastModifiedBy>Рахижанов Азамат Боранкулович</cp:lastModifiedBy>
  <cp:revision>6</cp:revision>
  <dcterms:created xsi:type="dcterms:W3CDTF">2023-05-18T04:27:00Z</dcterms:created>
  <dcterms:modified xsi:type="dcterms:W3CDTF">2023-05-18T04:38:00Z</dcterms:modified>
</cp:coreProperties>
</file>