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3E4979">
        <w:rPr>
          <w:b/>
          <w:sz w:val="24"/>
          <w:szCs w:val="24"/>
        </w:rPr>
        <w:t>Услуги медицинского страхования работников и членов их семей на случай болезни</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3E4979" w:rsidRPr="003E4979">
        <w:rPr>
          <w:b/>
          <w:sz w:val="24"/>
          <w:szCs w:val="24"/>
        </w:rPr>
        <w:t>Услуги медицинского страхования работников и членов их семей на случай болезни</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3E4979">
        <w:rPr>
          <w:rFonts w:ascii="Times New Roman" w:hAnsi="Times New Roman" w:cs="Times New Roman"/>
          <w:b/>
          <w:lang w:val="kk-KZ"/>
        </w:rPr>
        <w:t xml:space="preserve">76 818 000 </w:t>
      </w:r>
      <w:r w:rsidR="003E4979">
        <w:rPr>
          <w:rFonts w:ascii="Times New Roman" w:hAnsi="Times New Roman" w:cs="Times New Roman"/>
          <w:b/>
        </w:rPr>
        <w:t>тенге</w:t>
      </w:r>
      <w:r w:rsidRPr="00EC7B29">
        <w:rPr>
          <w:rFonts w:ascii="Times New Roman" w:hAnsi="Times New Roman" w:cs="Times New Roman"/>
          <w:b/>
        </w:rPr>
        <w:t xml:space="preserve">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w:t>
      </w:r>
      <w:r w:rsidR="00E42F81">
        <w:rPr>
          <w:lang w:val="ru-RU"/>
        </w:rPr>
        <w:t xml:space="preserve">БИН 050840009020, </w:t>
      </w:r>
      <w:r w:rsidRPr="00EC7B29">
        <w:rPr>
          <w:lang w:val="ru-RU"/>
        </w:rPr>
        <w:t>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3E4979">
        <w:rPr>
          <w:bCs/>
          <w:sz w:val="24"/>
          <w:szCs w:val="24"/>
          <w:lang w:val="kk-KZ"/>
        </w:rPr>
        <w:t>100</w:t>
      </w:r>
      <w:r w:rsidR="003E497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654125" w:rsidRDefault="00F44992" w:rsidP="00654125">
      <w:pPr>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 xml:space="preserve">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w:t>
      </w:r>
      <w:r w:rsidR="0031231A" w:rsidRPr="00654125">
        <w:rPr>
          <w:color w:val="000000"/>
          <w:sz w:val="24"/>
          <w:szCs w:val="24"/>
        </w:rPr>
        <w:t>установленного тендерной документацией.</w:t>
      </w:r>
    </w:p>
    <w:p w:rsidR="0031231A" w:rsidRPr="007401D1" w:rsidRDefault="0031231A" w:rsidP="00654125">
      <w:pPr>
        <w:tabs>
          <w:tab w:val="left" w:pos="1134"/>
          <w:tab w:val="left" w:pos="1276"/>
        </w:tabs>
        <w:spacing w:line="240" w:lineRule="auto"/>
        <w:ind w:firstLine="567"/>
        <w:rPr>
          <w:color w:val="000000"/>
          <w:sz w:val="24"/>
          <w:szCs w:val="24"/>
        </w:rPr>
      </w:pPr>
      <w:r w:rsidRPr="00654125">
        <w:rPr>
          <w:color w:val="000000"/>
          <w:sz w:val="24"/>
          <w:szCs w:val="24"/>
        </w:rPr>
        <w:t xml:space="preserve">Документы, предусмотренные подпунктами 1) и </w:t>
      </w:r>
      <w:r w:rsidR="00DE1304" w:rsidRPr="00654125">
        <w:rPr>
          <w:color w:val="000000"/>
          <w:sz w:val="24"/>
          <w:szCs w:val="24"/>
        </w:rPr>
        <w:t>11</w:t>
      </w:r>
      <w:r w:rsidRPr="00654125">
        <w:rPr>
          <w:color w:val="000000"/>
          <w:sz w:val="24"/>
          <w:szCs w:val="24"/>
        </w:rPr>
        <w:t>) пункта 59 Инструкции формируются потенциальным поставщиком в Системе.</w:t>
      </w:r>
      <w:r w:rsidRPr="007401D1">
        <w:rPr>
          <w:color w:val="000000"/>
          <w:sz w:val="24"/>
          <w:szCs w:val="24"/>
        </w:rPr>
        <w:t xml:space="preserve"> </w:t>
      </w:r>
    </w:p>
    <w:p w:rsidR="0031231A" w:rsidRPr="007401D1" w:rsidRDefault="0031231A" w:rsidP="00654125">
      <w:pPr>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324F2D">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324F2D"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152460">
        <w:rPr>
          <w:sz w:val="24"/>
          <w:szCs w:val="24"/>
        </w:rPr>
        <w:t>6</w:t>
      </w:r>
      <w:r w:rsidR="002B4ACF">
        <w:rPr>
          <w:sz w:val="24"/>
          <w:szCs w:val="24"/>
        </w:rPr>
        <w:t>2</w:t>
      </w:r>
      <w:r w:rsidRPr="00152460">
        <w:rPr>
          <w:sz w:val="24"/>
          <w:szCs w:val="24"/>
        </w:rPr>
        <w:t xml:space="preserve">. </w:t>
      </w:r>
      <w:bookmarkEnd w:id="7"/>
      <w:r w:rsidRPr="00152460">
        <w:rPr>
          <w:sz w:val="24"/>
          <w:szCs w:val="24"/>
        </w:rPr>
        <w:t xml:space="preserve">Тендер </w:t>
      </w:r>
      <w:r w:rsidRPr="00324F2D">
        <w:rPr>
          <w:sz w:val="24"/>
          <w:szCs w:val="24"/>
        </w:rPr>
        <w:t>признаётся тендерной комиссией несостоявшимся в случае:</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представления </w:t>
      </w:r>
      <w:r w:rsidRPr="00324F2D">
        <w:rPr>
          <w:sz w:val="24"/>
          <w:szCs w:val="24"/>
        </w:rPr>
        <w:t>Тендерных заявок</w:t>
      </w:r>
      <w:r w:rsidRPr="00324F2D">
        <w:rPr>
          <w:bCs/>
          <w:sz w:val="24"/>
          <w:szCs w:val="24"/>
        </w:rPr>
        <w:t xml:space="preserve"> менее двух потенциальных поставщиков;</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если после отклонения тендерной комиссией по основаниям, предусмотренным пунктом </w:t>
      </w:r>
      <w:r w:rsidR="00CB00DB" w:rsidRPr="00324F2D">
        <w:rPr>
          <w:bCs/>
          <w:sz w:val="24"/>
          <w:szCs w:val="24"/>
        </w:rPr>
        <w:t>38</w:t>
      </w:r>
      <w:r w:rsidRPr="00324F2D">
        <w:rPr>
          <w:bCs/>
          <w:sz w:val="24"/>
          <w:szCs w:val="24"/>
        </w:rPr>
        <w:t xml:space="preserve"> Тендерной документации, осталось менее двух </w:t>
      </w:r>
      <w:r w:rsidRPr="00324F2D">
        <w:rPr>
          <w:sz w:val="24"/>
          <w:szCs w:val="24"/>
        </w:rPr>
        <w:t>Тендерных заявок</w:t>
      </w:r>
      <w:r w:rsidRPr="00324F2D">
        <w:rPr>
          <w:bCs/>
          <w:sz w:val="24"/>
          <w:szCs w:val="24"/>
        </w:rPr>
        <w:t>;</w:t>
      </w:r>
    </w:p>
    <w:p w:rsidR="00DE7D1E" w:rsidRPr="00324F2D"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sz w:val="24"/>
          <w:szCs w:val="24"/>
        </w:rPr>
        <w:t xml:space="preserve">непредставления </w:t>
      </w:r>
      <w:r w:rsidRPr="00324F2D">
        <w:rPr>
          <w:bCs/>
          <w:sz w:val="24"/>
          <w:szCs w:val="24"/>
        </w:rPr>
        <w:t>победителем</w:t>
      </w:r>
      <w:r w:rsidRPr="00152460">
        <w:rPr>
          <w:bCs/>
          <w:sz w:val="24"/>
          <w:szCs w:val="24"/>
        </w:rPr>
        <w:t xml:space="preserve">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324F2D"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324F2D">
        <w:rPr>
          <w:color w:val="000000"/>
          <w:sz w:val="24"/>
          <w:szCs w:val="24"/>
        </w:rPr>
        <w:t>П</w:t>
      </w:r>
      <w:r w:rsidRPr="00324F2D">
        <w:rPr>
          <w:sz w:val="24"/>
          <w:szCs w:val="24"/>
        </w:rPr>
        <w:t>оставщик предоставляет обеспечения возврата аванса (предоплаты) согласно Приложению №</w:t>
      </w:r>
      <w:r w:rsidR="006E41FB" w:rsidRPr="00324F2D">
        <w:rPr>
          <w:sz w:val="24"/>
          <w:szCs w:val="24"/>
        </w:rPr>
        <w:t>4</w:t>
      </w:r>
      <w:r w:rsidR="00324F2D" w:rsidRPr="00324F2D">
        <w:rPr>
          <w:sz w:val="24"/>
          <w:szCs w:val="24"/>
        </w:rPr>
        <w:t xml:space="preserve"> к Тендерной документации</w:t>
      </w:r>
      <w:r w:rsidRPr="00324F2D">
        <w:rPr>
          <w:sz w:val="24"/>
          <w:szCs w:val="24"/>
        </w:rPr>
        <w:t xml:space="preserve">, </w:t>
      </w:r>
      <w:r w:rsidR="00CB00DB" w:rsidRPr="00324F2D">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324F2D">
        <w:rPr>
          <w:rFonts w:ascii="Times New Roman" w:hAnsi="Times New Roman" w:cs="Times New Roman"/>
        </w:rPr>
        <w:t>69. В случае,</w:t>
      </w:r>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r w:rsidR="00D15C7A">
        <w:rPr>
          <w:rStyle w:val="s0"/>
          <w:sz w:val="24"/>
          <w:szCs w:val="24"/>
        </w:rPr>
        <w:t>.</w:t>
      </w:r>
    </w:p>
    <w:bookmarkEnd w:id="0"/>
    <w:bookmarkEnd w:id="12"/>
    <w:bookmarkEnd w:id="13"/>
    <w:bookmarkEnd w:id="14"/>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 xml:space="preserve">ГАРАНТ: наименование, </w:t>
      </w:r>
      <w:r w:rsidR="003E4979">
        <w:rPr>
          <w:sz w:val="24"/>
          <w:szCs w:val="24"/>
        </w:rPr>
        <w:t>БИН</w:t>
      </w:r>
      <w:r w:rsidRPr="007401D1">
        <w:rPr>
          <w:sz w:val="24"/>
          <w:szCs w:val="24"/>
        </w:rPr>
        <w:t xml:space="preserve">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3E4979">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w:t>
            </w:r>
            <w:r w:rsidR="003E4979">
              <w:rPr>
                <w:spacing w:val="5"/>
                <w:sz w:val="24"/>
                <w:szCs w:val="24"/>
              </w:rPr>
              <w:t>БИН</w:t>
            </w:r>
            <w:r w:rsidRPr="007401D1">
              <w:rPr>
                <w:spacing w:val="5"/>
                <w:sz w:val="24"/>
                <w:szCs w:val="24"/>
              </w:rPr>
              <w:t xml:space="preserve">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3E4979">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w:t>
            </w:r>
            <w:r w:rsidR="003E4979">
              <w:rPr>
                <w:spacing w:val="5"/>
                <w:sz w:val="24"/>
                <w:szCs w:val="24"/>
              </w:rPr>
              <w:t>БИН</w:t>
            </w:r>
            <w:r w:rsidRPr="007401D1">
              <w:rPr>
                <w:spacing w:val="5"/>
                <w:sz w:val="24"/>
                <w:szCs w:val="24"/>
              </w:rPr>
              <w:t xml:space="preserve">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w:t>
      </w:r>
      <w:r w:rsidRPr="007401D1">
        <w:rPr>
          <w:spacing w:val="3"/>
          <w:sz w:val="24"/>
          <w:szCs w:val="24"/>
        </w:rPr>
        <w:lastRenderedPageBreak/>
        <w:t xml:space="preserve">счет </w:t>
      </w:r>
      <w:r w:rsidRPr="007401D1">
        <w:rPr>
          <w:spacing w:val="5"/>
          <w:sz w:val="24"/>
          <w:szCs w:val="24"/>
        </w:rPr>
        <w:t xml:space="preserve">Принципала № 000 000 000, </w:t>
      </w:r>
      <w:r w:rsidR="003E4979">
        <w:rPr>
          <w:spacing w:val="5"/>
          <w:sz w:val="24"/>
          <w:szCs w:val="24"/>
        </w:rPr>
        <w:t>БИН</w:t>
      </w:r>
      <w:r w:rsidRPr="007401D1">
        <w:rPr>
          <w:spacing w:val="5"/>
          <w:sz w:val="24"/>
          <w:szCs w:val="24"/>
        </w:rPr>
        <w:t xml:space="preserve">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Срок действия настоящей Гаранти</w:t>
      </w:r>
      <w:bookmarkStart w:id="15" w:name="_GoBack"/>
      <w:bookmarkEnd w:id="15"/>
      <w:r w:rsidRPr="007401D1">
        <w:rPr>
          <w:spacing w:val="3"/>
          <w:sz w:val="24"/>
          <w:szCs w:val="24"/>
        </w:rPr>
        <w:t xml:space="preserve">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97" w:rsidRDefault="00567397">
      <w:r>
        <w:separator/>
      </w:r>
    </w:p>
  </w:endnote>
  <w:endnote w:type="continuationSeparator" w:id="0">
    <w:p w:rsidR="00567397" w:rsidRDefault="0056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B1" w:rsidRDefault="009F71B1"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9F71B1" w:rsidRDefault="009F71B1"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B1" w:rsidRDefault="009F71B1"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E4979">
      <w:rPr>
        <w:rStyle w:val="af2"/>
        <w:noProof/>
      </w:rPr>
      <w:t>24</w:t>
    </w:r>
    <w:r>
      <w:rPr>
        <w:rStyle w:val="af2"/>
      </w:rPr>
      <w:fldChar w:fldCharType="end"/>
    </w:r>
  </w:p>
  <w:p w:rsidR="009F71B1" w:rsidRDefault="009F71B1"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97" w:rsidRDefault="00567397">
      <w:r>
        <w:separator/>
      </w:r>
    </w:p>
  </w:footnote>
  <w:footnote w:type="continuationSeparator" w:id="0">
    <w:p w:rsidR="00567397" w:rsidRDefault="00567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4F2D"/>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37D78"/>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979"/>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1905"/>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67397"/>
    <w:rsid w:val="0057008D"/>
    <w:rsid w:val="005703ED"/>
    <w:rsid w:val="00570CC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3A4"/>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4125"/>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9F71B1"/>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1D07"/>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5C7A"/>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2F81"/>
    <w:rsid w:val="00E43BD4"/>
    <w:rsid w:val="00E472B9"/>
    <w:rsid w:val="00E524CD"/>
    <w:rsid w:val="00E52BAE"/>
    <w:rsid w:val="00E54344"/>
    <w:rsid w:val="00E54440"/>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1C1B"/>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7448-66ED-45DC-B258-710B8832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27</Pages>
  <Words>11950</Words>
  <Characters>68116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26</cp:revision>
  <cp:lastPrinted>2016-04-19T12:10:00Z</cp:lastPrinted>
  <dcterms:created xsi:type="dcterms:W3CDTF">2016-04-17T11:25:00Z</dcterms:created>
  <dcterms:modified xsi:type="dcterms:W3CDTF">2016-08-15T09:44:00Z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