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6EC" w:rsidRPr="008A44E8" w:rsidRDefault="006056EC" w:rsidP="00090C4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CE6062" w:rsidRPr="00895BF3" w:rsidTr="001479C6">
        <w:trPr>
          <w:trHeight w:val="142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B328D4" w:rsidRPr="00382C32" w:rsidRDefault="00B328D4" w:rsidP="00045D1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E6062" w:rsidRPr="00382C32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</w:t>
            </w:r>
            <w:r w:rsidR="00D37AA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 задание к открытому тендеру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лоту №</w:t>
            </w:r>
            <w:r w:rsidR="00BA7BF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CE6062" w:rsidRPr="00382C32" w:rsidRDefault="00CE6062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895BF3" w:rsidTr="001479C6">
        <w:trPr>
          <w:trHeight w:val="298"/>
        </w:trPr>
        <w:tc>
          <w:tcPr>
            <w:tcW w:w="10065" w:type="dxa"/>
            <w:shd w:val="clear" w:color="auto" w:fill="auto"/>
            <w:vAlign w:val="center"/>
            <w:hideMark/>
          </w:tcPr>
          <w:p w:rsidR="00CE6062" w:rsidRDefault="00BA1C61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="00B328D4" w:rsidRPr="00B328D4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освидетельствованию грузоподъемных механизмов</w:t>
            </w: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4A1188" w:rsidRPr="00B328D4" w:rsidRDefault="004A1188" w:rsidP="00CE60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E6062" w:rsidRPr="00895BF3" w:rsidTr="001479C6">
        <w:trPr>
          <w:trHeight w:val="754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356F71" w:rsidRPr="00382C32" w:rsidRDefault="00356F71" w:rsidP="003B4B7C">
            <w:pPr>
              <w:pStyle w:val="a3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 w:rsidR="00EE17B7"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56F71" w:rsidRPr="00382C32" w:rsidRDefault="00B328D4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 xml:space="preserve"> по освидетельствованию грузоподъемных механизмов</w:t>
            </w:r>
            <w:r w:rsidR="00356F71"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356F71" w:rsidRPr="00382C32" w:rsidRDefault="00356F71" w:rsidP="00356F71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356F71" w:rsidRDefault="00356F71" w:rsidP="003B4B7C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EE17B7"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  <w:p w:rsidR="0004430B" w:rsidRDefault="0004430B" w:rsidP="0004430B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67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услуги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заявкам Заказчика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</w:t>
            </w:r>
            <w:r w:rsidR="00B253E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каждом этапе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638B2" w:rsidRPr="00B638B2" w:rsidRDefault="00B638B2" w:rsidP="00B638B2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A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 xml:space="preserve">по освидетельствованию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(экспертному обследованию)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>грузоподъемных механизмов</w:t>
            </w:r>
            <w:r w:rsidRPr="00EA10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 - услуги) -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услуг по техническому диагностированию грузоподъемных механизмов, отработавших нормативный срок службы, с целью выдачи заключения о возможности и условиях их дальнейшей эксплуатации на определенный период (ст.71, 73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4430B" w:rsidRPr="00382C32" w:rsidRDefault="0004430B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услуг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B253E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должен использовать соответствующие инструменты и оборудования.</w:t>
            </w:r>
          </w:p>
          <w:p w:rsidR="0004430B" w:rsidRPr="00382C32" w:rsidRDefault="0004430B" w:rsidP="0004430B">
            <w:pPr>
              <w:spacing w:after="0" w:line="240" w:lineRule="auto"/>
              <w:ind w:left="10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0737A" w:rsidRPr="0040737A" w:rsidRDefault="0040737A" w:rsidP="001479C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846A9" w:rsidRDefault="008846A9" w:rsidP="00884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6A9" w:rsidRDefault="008846A9" w:rsidP="008846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846A9" w:rsidRDefault="008846A9" w:rsidP="008846A9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8846A9" w:rsidSect="00EA10A9">
          <w:footerReference w:type="default" r:id="rId8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8846A9" w:rsidRPr="008846A9" w:rsidRDefault="008846A9" w:rsidP="008846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      Перечень </w:t>
      </w:r>
      <w:r w:rsidR="004C3C74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грузоподъемных</w:t>
      </w: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механизмов,</w:t>
      </w:r>
      <w:r w:rsidR="00B638B2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подлежащих освидетельствованию</w:t>
      </w:r>
    </w:p>
    <w:p w:rsidR="00CE6062" w:rsidRPr="00F52004" w:rsidRDefault="00CE6062" w:rsidP="00002361">
      <w:pPr>
        <w:rPr>
          <w:rFonts w:ascii="Times New Roman" w:hAnsi="Times New Roman"/>
          <w:sz w:val="24"/>
          <w:szCs w:val="24"/>
        </w:rPr>
      </w:pPr>
    </w:p>
    <w:tbl>
      <w:tblPr>
        <w:tblW w:w="14616" w:type="dxa"/>
        <w:tblInd w:w="93" w:type="dxa"/>
        <w:tblLook w:val="04A0" w:firstRow="1" w:lastRow="0" w:firstColumn="1" w:lastColumn="0" w:noHBand="0" w:noVBand="1"/>
      </w:tblPr>
      <w:tblGrid>
        <w:gridCol w:w="580"/>
        <w:gridCol w:w="4964"/>
        <w:gridCol w:w="2693"/>
        <w:gridCol w:w="1559"/>
        <w:gridCol w:w="2268"/>
        <w:gridCol w:w="2552"/>
      </w:tblGrid>
      <w:tr w:rsidR="00B253E6" w:rsidRPr="00D0266D" w:rsidTr="00B253E6">
        <w:trPr>
          <w:trHeight w:val="8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b/>
                <w:bCs/>
                <w:lang w:eastAsia="ru-RU"/>
              </w:rPr>
              <w:t>Марка ГПМ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b/>
                <w:bCs/>
                <w:lang w:eastAsia="ru-RU"/>
              </w:rPr>
              <w:t>Регистрационный номер ГПМ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b/>
                <w:bCs/>
                <w:lang w:eastAsia="ru-RU"/>
              </w:rPr>
              <w:t>Год выпуска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b/>
                <w:bCs/>
                <w:lang w:eastAsia="ru-RU"/>
              </w:rPr>
              <w:t>Нормативный срок эксплуатации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B253E6" w:rsidRDefault="00B253E6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3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в тенге без учета НДС</w:t>
            </w:r>
          </w:p>
        </w:tc>
      </w:tr>
      <w:tr w:rsidR="00B253E6" w:rsidRPr="00D0266D" w:rsidTr="00B253E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Автогидроподъемник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ВС-22.06 на базе автомобиля Кам</w:t>
            </w:r>
            <w:r w:rsidRPr="00D0266D">
              <w:rPr>
                <w:rFonts w:ascii="Times New Roman" w:eastAsia="Times New Roman" w:hAnsi="Times New Roman"/>
                <w:lang w:eastAsia="ru-RU"/>
              </w:rPr>
              <w:t>АЗ-4326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В-0077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8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6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Автомобильный кран К</w:t>
            </w:r>
            <w:r>
              <w:rPr>
                <w:rFonts w:ascii="Times New Roman" w:eastAsia="Times New Roman" w:hAnsi="Times New Roman"/>
                <w:lang w:eastAsia="ru-RU"/>
              </w:rPr>
              <w:t>С 45717 на базе автомобиля Урал-</w:t>
            </w:r>
            <w:r w:rsidRPr="00D0266D">
              <w:rPr>
                <w:rFonts w:ascii="Times New Roman" w:eastAsia="Times New Roman" w:hAnsi="Times New Roman"/>
                <w:lang w:eastAsia="ru-RU"/>
              </w:rPr>
              <w:t>4320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П-3221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6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Автомобильный кран КС 35</w:t>
            </w:r>
            <w:r>
              <w:rPr>
                <w:rFonts w:ascii="Times New Roman" w:eastAsia="Times New Roman" w:hAnsi="Times New Roman"/>
                <w:lang w:eastAsia="ru-RU"/>
              </w:rPr>
              <w:t>719-5-03 на базе автомобиля МАЗ-</w:t>
            </w:r>
            <w:r w:rsidRPr="00D0266D">
              <w:rPr>
                <w:rFonts w:ascii="Times New Roman" w:eastAsia="Times New Roman" w:hAnsi="Times New Roman"/>
                <w:lang w:eastAsia="ru-RU"/>
              </w:rPr>
              <w:t>5337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П-6320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5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Автомобильный кран КС 45717-1 на базе автомобиля Урал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D0266D">
              <w:rPr>
                <w:rFonts w:ascii="Times New Roman" w:eastAsia="Times New Roman" w:hAnsi="Times New Roman"/>
                <w:lang w:eastAsia="ru-RU"/>
              </w:rPr>
              <w:t xml:space="preserve"> 4320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П-3468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5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Автомобильный кран КС-55713-3к на базе автомобиля Урал-5557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 xml:space="preserve"> П-3155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Автомобильный кран КС 45717-1 на базе автомобиля Урал</w:t>
            </w:r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r w:rsidRPr="00D0266D">
              <w:rPr>
                <w:rFonts w:ascii="Times New Roman" w:eastAsia="Times New Roman" w:hAnsi="Times New Roman"/>
                <w:lang w:eastAsia="ru-RU"/>
              </w:rPr>
              <w:t>4320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П-2792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55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Автогидроподъемник ПСС-</w:t>
            </w:r>
            <w:r>
              <w:rPr>
                <w:rFonts w:ascii="Times New Roman" w:eastAsia="Times New Roman" w:hAnsi="Times New Roman"/>
                <w:lang w:eastAsia="ru-RU"/>
              </w:rPr>
              <w:t>121.28 на базе автомобиля КАМАЗ-</w:t>
            </w:r>
            <w:r w:rsidRPr="00D0266D">
              <w:rPr>
                <w:rFonts w:ascii="Times New Roman" w:eastAsia="Times New Roman" w:hAnsi="Times New Roman"/>
                <w:lang w:eastAsia="ru-RU"/>
              </w:rPr>
              <w:t>5321515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В-0083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8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5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Кран-манипулятор КМУ РК-6500 на базе автомобиля Кам</w:t>
            </w:r>
            <w:r>
              <w:rPr>
                <w:rFonts w:ascii="Times New Roman" w:eastAsia="Times New Roman" w:hAnsi="Times New Roman"/>
                <w:lang w:eastAsia="ru-RU"/>
              </w:rPr>
              <w:t>АЗ-</w:t>
            </w:r>
            <w:r w:rsidRPr="00D0266D">
              <w:rPr>
                <w:rFonts w:ascii="Times New Roman" w:eastAsia="Times New Roman" w:hAnsi="Times New Roman"/>
                <w:lang w:eastAsia="ru-RU"/>
              </w:rPr>
              <w:t xml:space="preserve">4308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не указан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не указан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5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Подъемная установка УПА А-60/80 на базе автомобиля Кр</w:t>
            </w:r>
            <w:r>
              <w:rPr>
                <w:rFonts w:ascii="Times New Roman" w:eastAsia="Times New Roman" w:hAnsi="Times New Roman"/>
                <w:lang w:eastAsia="ru-RU"/>
              </w:rPr>
              <w:t>АЗ-</w:t>
            </w:r>
            <w:r w:rsidRPr="00D0266D">
              <w:rPr>
                <w:rFonts w:ascii="Times New Roman" w:eastAsia="Times New Roman" w:hAnsi="Times New Roman"/>
                <w:lang w:eastAsia="ru-RU"/>
              </w:rPr>
              <w:t>65101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5-0082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9 лет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4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Подъемная установка УПА-60А на базе автомобиля Кр</w:t>
            </w:r>
            <w:r>
              <w:rPr>
                <w:rFonts w:ascii="Times New Roman" w:eastAsia="Times New Roman" w:hAnsi="Times New Roman"/>
                <w:lang w:eastAsia="ru-RU"/>
              </w:rPr>
              <w:t>АЗ-</w:t>
            </w:r>
            <w:r w:rsidRPr="00D0266D">
              <w:rPr>
                <w:rFonts w:ascii="Times New Roman" w:eastAsia="Times New Roman" w:hAnsi="Times New Roman"/>
                <w:lang w:eastAsia="ru-RU"/>
              </w:rPr>
              <w:t>65053 УПА-60А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 xml:space="preserve">№ 67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9 лет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D0266D" w:rsidTr="00B253E6">
        <w:trPr>
          <w:trHeight w:val="55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D0266D" w:rsidRDefault="00B253E6" w:rsidP="00D0266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B638B2" w:rsidRPr="00F52004" w:rsidRDefault="00B638B2" w:rsidP="00002361">
      <w:pPr>
        <w:rPr>
          <w:rFonts w:ascii="Times New Roman" w:hAnsi="Times New Roman"/>
          <w:sz w:val="24"/>
          <w:szCs w:val="24"/>
        </w:rPr>
        <w:sectPr w:rsidR="00B638B2" w:rsidRPr="00F52004" w:rsidSect="008846A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944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446"/>
      </w:tblGrid>
      <w:tr w:rsidR="00CE6062" w:rsidRPr="00277784" w:rsidTr="00D0266D">
        <w:trPr>
          <w:trHeight w:val="343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E6062" w:rsidRDefault="00CE6062" w:rsidP="00D02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CE6062" w:rsidRPr="00277784" w:rsidRDefault="007536C5" w:rsidP="00D0266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CE606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815634">
              <w:rPr>
                <w:rFonts w:ascii="Times New Roman" w:hAnsi="Times New Roman"/>
                <w:b/>
                <w:sz w:val="24"/>
                <w:szCs w:val="24"/>
              </w:rPr>
              <w:t xml:space="preserve">Место </w:t>
            </w:r>
            <w:r w:rsidR="00377D2A"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  <w:r w:rsidR="00CE606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CE6062" w:rsidRPr="00277784" w:rsidTr="00D0266D">
        <w:trPr>
          <w:trHeight w:val="1559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E6062" w:rsidRPr="00D0266D" w:rsidRDefault="00377D2A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="00CE6062" w:rsidRPr="00D0266D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F94FD4" w:rsidRPr="00D0266D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 w:rsidRPr="00D0266D">
              <w:rPr>
                <w:rFonts w:ascii="Times New Roman" w:hAnsi="Times New Roman"/>
                <w:sz w:val="24"/>
                <w:szCs w:val="24"/>
              </w:rPr>
              <w:t>оказа</w:t>
            </w:r>
            <w:r w:rsidR="00DD3912" w:rsidRPr="00D0266D">
              <w:rPr>
                <w:rFonts w:ascii="Times New Roman" w:hAnsi="Times New Roman"/>
                <w:sz w:val="24"/>
                <w:szCs w:val="24"/>
              </w:rPr>
              <w:t>ны</w:t>
            </w:r>
            <w:r w:rsidR="00CE6062" w:rsidRPr="00D02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101F" w:rsidRPr="00D0266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Жамбылской </w:t>
            </w:r>
            <w:r w:rsidR="00170250"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области, в подразделениях Производственного филиала </w:t>
            </w:r>
            <w:r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Тараз</w:t>
            </w:r>
            <w:r w:rsidR="008846A9"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70250"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ТОО «КазТрансГаз</w:t>
            </w:r>
            <w:r w:rsidR="00170250" w:rsidRPr="00D0266D"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 w:rsidR="00170250"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</w:tr>
      <w:tr w:rsidR="0025121C" w:rsidRPr="00277784" w:rsidTr="00D0266D">
        <w:trPr>
          <w:trHeight w:val="343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5121C" w:rsidRPr="00277784" w:rsidRDefault="007536C5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251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25121C"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 w:rsidR="00377D2A"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25121C" w:rsidRPr="00277784" w:rsidTr="00D0266D">
        <w:trPr>
          <w:trHeight w:val="343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5121C" w:rsidRDefault="0025121C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 w:rsidR="00E02CF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B638B2" w:rsidRDefault="00B638B2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5121C" w:rsidRPr="00277784" w:rsidTr="00D0266D">
        <w:trPr>
          <w:trHeight w:val="343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A1D69" w:rsidRDefault="007536C5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2512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D02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</w:t>
            </w:r>
          </w:p>
          <w:p w:rsidR="00D0266D" w:rsidRPr="00B638B2" w:rsidRDefault="00D0266D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04430B" w:rsidRPr="0004430B" w:rsidRDefault="004A1D69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638B2">
              <w:rPr>
                <w:rFonts w:ascii="Times New Roman" w:hAnsi="Times New Roman"/>
                <w:sz w:val="24"/>
                <w:szCs w:val="24"/>
              </w:rPr>
              <w:t>.1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4430B" w:rsidRPr="00EA10A9" w:rsidRDefault="004A1D69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</w:t>
            </w:r>
            <w:r w:rsidR="00B638B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  <w:r w:rsidR="0004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П</w:t>
            </w:r>
            <w:r w:rsidR="0004430B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 w:rsidR="0004430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="0004430B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 оказания услуги </w:t>
            </w:r>
            <w:r w:rsidR="0046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составе заявки </w:t>
            </w:r>
            <w:r w:rsidR="0004430B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предоставить </w:t>
            </w:r>
            <w:r w:rsidR="00B253E6" w:rsidRPr="005F0747">
              <w:rPr>
                <w:rFonts w:ascii="Times New Roman" w:hAnsi="Times New Roman"/>
                <w:sz w:val="24"/>
                <w:szCs w:val="24"/>
              </w:rPr>
              <w:t>но</w:t>
            </w:r>
            <w:r w:rsidR="00B253E6">
              <w:rPr>
                <w:rFonts w:ascii="Times New Roman" w:hAnsi="Times New Roman"/>
                <w:sz w:val="24"/>
                <w:szCs w:val="24"/>
              </w:rPr>
              <w:t xml:space="preserve">тариально засвидетельствованную копию </w:t>
            </w:r>
            <w:r w:rsidR="0004430B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="00B253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="0004430B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право проведения экспертизы промышленной безопасности (ст.72 Закона РК «</w:t>
            </w:r>
            <w:r w:rsidR="0004430B"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</w:p>
          <w:p w:rsidR="0004430B" w:rsidRDefault="0004430B" w:rsidP="00D02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="00B638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Услуга включает в себя следующие основные этапы - обследо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вание общего состояния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 и ее отдельных узлов на момент обследования, выявление дефектов, устранение дефектов в ходе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бследования, испытание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механизма, выдача экспертного заключения и рекомендаций по 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альнейшей эксплуатации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емного механизма. </w:t>
            </w:r>
          </w:p>
          <w:p w:rsidR="0004430B" w:rsidRPr="00EA10A9" w:rsidRDefault="0004430B" w:rsidP="00D0266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 w:rsidR="00B638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.4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 начала оказания услуг потенциальный поставщик должен предоставить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риказ о назначении персонального состава комиссии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числа своих сотрудников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будет проводить обследование грузоподъемных механизмов. В приказе следует указать председателя комиссии, одновременно отвечающего за технику безопасности при проведении обследования, и членов комиссии. Минимальный состав комиссии - 3 человека.</w:t>
            </w:r>
          </w:p>
          <w:p w:rsidR="0004430B" w:rsidRPr="0004430B" w:rsidRDefault="0004430B" w:rsidP="00D0266D">
            <w:pPr>
              <w:pStyle w:val="a3"/>
              <w:numPr>
                <w:ilvl w:val="1"/>
                <w:numId w:val="16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произвести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43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общего состояния грузоподъемного механизма и ее отдельных узлов на момент обследования:</w:t>
            </w:r>
          </w:p>
          <w:p w:rsidR="0004430B" w:rsidRPr="00EA10A9" w:rsidRDefault="0004430B" w:rsidP="00D0266D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состояния металлоконструкций, оценка качества сварных швов соединений, выявление и оценка деформаций (общих, местных), выявление и оценка трещин (в сварных швах, околошовных зонах, в целом металле), осмотр болтовых и заклепочных соединений, оценка антикоррозионного покрытия металлоконструкций, обследование и состояние геометрических осей несущих металлоконструкций и их элементов;</w:t>
            </w:r>
          </w:p>
          <w:p w:rsidR="0004430B" w:rsidRPr="00EA10A9" w:rsidRDefault="0004430B" w:rsidP="00D0266D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обследование состояния 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емных механизмов (главного и вспомогательного), состояния механизмов изменения вылета и поворота (для стреловых кранов), состояния крюкоблока и грузозахватного механизма;</w:t>
            </w:r>
          </w:p>
          <w:p w:rsidR="0004430B" w:rsidRPr="00EA10A9" w:rsidRDefault="0004430B" w:rsidP="00D0266D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состояний электрооборудования и приборов безопасности;</w:t>
            </w:r>
          </w:p>
          <w:p w:rsidR="0004430B" w:rsidRPr="00EA10A9" w:rsidRDefault="0004430B" w:rsidP="00D0266D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 об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следование состояния гидравлического оборудования, пневматического оборудования.</w:t>
            </w:r>
          </w:p>
          <w:p w:rsidR="0004430B" w:rsidRDefault="0004430B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</w:t>
            </w:r>
            <w:r w:rsidR="00B638B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 w:rsidR="004A1D6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обязан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представить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отчет по экспертному заключению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выявленным дефектам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их устранениям в ходе обследования.</w:t>
            </w:r>
          </w:p>
        </w:tc>
      </w:tr>
      <w:tr w:rsidR="0025121C" w:rsidRPr="0004112A" w:rsidTr="00D0266D">
        <w:trPr>
          <w:trHeight w:val="343"/>
        </w:trPr>
        <w:tc>
          <w:tcPr>
            <w:tcW w:w="9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2C32" w:rsidRDefault="007536C5" w:rsidP="00D02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04430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25121C"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="0025121C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</w:t>
            </w:r>
            <w:r w:rsidR="00377D2A">
              <w:rPr>
                <w:rFonts w:ascii="Times New Roman" w:hAnsi="Times New Roman"/>
                <w:sz w:val="24"/>
                <w:szCs w:val="24"/>
              </w:rPr>
              <w:t>оказанные услуги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6A9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0C0135">
              <w:rPr>
                <w:rFonts w:ascii="Times New Roman" w:hAnsi="Times New Roman"/>
                <w:sz w:val="24"/>
                <w:szCs w:val="24"/>
              </w:rPr>
              <w:t>срок</w:t>
            </w:r>
            <w:r w:rsidR="008846A9">
              <w:rPr>
                <w:rFonts w:ascii="Times New Roman" w:hAnsi="Times New Roman"/>
                <w:sz w:val="24"/>
                <w:szCs w:val="24"/>
              </w:rPr>
              <w:t xml:space="preserve"> продления службы </w:t>
            </w:r>
            <w:r w:rsidR="004C3C74">
              <w:rPr>
                <w:rFonts w:ascii="Times New Roman" w:hAnsi="Times New Roman"/>
                <w:sz w:val="24"/>
                <w:szCs w:val="24"/>
              </w:rPr>
              <w:t>грузоподъемных</w:t>
            </w:r>
            <w:r w:rsidR="008846A9">
              <w:rPr>
                <w:rFonts w:ascii="Times New Roman" w:hAnsi="Times New Roman"/>
                <w:sz w:val="24"/>
                <w:szCs w:val="24"/>
              </w:rPr>
              <w:t xml:space="preserve"> механизмов.</w:t>
            </w:r>
            <w:r w:rsidR="0025121C"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5121C"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B638B2" w:rsidRDefault="00B638B2" w:rsidP="00D02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  <w:r w:rsidR="004A1D69">
              <w:rPr>
                <w:rFonts w:ascii="Times New Roman" w:hAnsi="Times New Roman"/>
                <w:sz w:val="24"/>
                <w:szCs w:val="24"/>
              </w:rPr>
              <w:t xml:space="preserve">. Потенциальный поставщик при формировании ценового предложения в </w:t>
            </w:r>
            <w:r w:rsidR="004A1D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настоящим </w:t>
            </w:r>
            <w:r w:rsidR="004A1D69" w:rsidRPr="00B638B2">
              <w:rPr>
                <w:rFonts w:ascii="Times New Roman" w:hAnsi="Times New Roman"/>
                <w:sz w:val="24"/>
                <w:szCs w:val="24"/>
              </w:rPr>
              <w:t xml:space="preserve">техническим заданием должен заполнить 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 xml:space="preserve">пункт «Стоимость </w:t>
            </w:r>
          </w:p>
          <w:p w:rsidR="004A1D69" w:rsidRPr="00B638B2" w:rsidRDefault="00B638B2" w:rsidP="00D026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2">
              <w:rPr>
                <w:rFonts w:ascii="Times New Roman" w:hAnsi="Times New Roman"/>
                <w:sz w:val="24"/>
                <w:szCs w:val="24"/>
              </w:rPr>
              <w:t>в тенге без учета НДС» в таблице</w:t>
            </w:r>
            <w:r w:rsidR="004A1D69" w:rsidRPr="00B638B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B638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грузоподъемных механизмов, подлежащих освидетельствованию</w:t>
            </w:r>
            <w:r w:rsidR="004A1D69" w:rsidRPr="00B638B2">
              <w:rPr>
                <w:rFonts w:ascii="Times New Roman" w:hAnsi="Times New Roman"/>
                <w:sz w:val="24"/>
                <w:szCs w:val="24"/>
              </w:rPr>
              <w:t>»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5121C" w:rsidRPr="00B638B2" w:rsidRDefault="0025121C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846A9" w:rsidRDefault="008846A9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B638B2" w:rsidRDefault="00B638B2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Default="0025121C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5121C" w:rsidRPr="00277784" w:rsidRDefault="0025121C" w:rsidP="00D0266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5121C" w:rsidRPr="007B2493" w:rsidRDefault="0025121C" w:rsidP="00D0266D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 w:rsidR="00D209AC">
        <w:rPr>
          <w:rFonts w:ascii="Times New Roman" w:hAnsi="Times New Roman"/>
          <w:b/>
          <w:sz w:val="24"/>
          <w:szCs w:val="24"/>
        </w:rPr>
        <w:t>к</w:t>
      </w:r>
      <w:r w:rsidR="000C0135">
        <w:rPr>
          <w:rFonts w:ascii="Times New Roman" w:hAnsi="Times New Roman"/>
          <w:b/>
          <w:sz w:val="24"/>
          <w:szCs w:val="24"/>
        </w:rPr>
        <w:t>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25121C" w:rsidRPr="007B2493" w:rsidRDefault="0025121C" w:rsidP="00D0266D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</w:t>
      </w:r>
      <w:r w:rsidR="00237C17">
        <w:rPr>
          <w:rFonts w:ascii="Times New Roman" w:hAnsi="Times New Roman"/>
          <w:b/>
          <w:sz w:val="24"/>
          <w:szCs w:val="24"/>
        </w:rPr>
        <w:t xml:space="preserve"> </w:t>
      </w:r>
      <w:r w:rsidRPr="007B2493">
        <w:rPr>
          <w:rFonts w:ascii="Times New Roman" w:hAnsi="Times New Roman"/>
          <w:b/>
          <w:sz w:val="24"/>
          <w:szCs w:val="24"/>
        </w:rPr>
        <w:t>Г.</w:t>
      </w:r>
    </w:p>
    <w:p w:rsidR="00CE6062" w:rsidRDefault="00CE6062" w:rsidP="00D0266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6062" w:rsidRDefault="00CE6062" w:rsidP="00CE606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59DB" w:rsidRDefault="002A59DB" w:rsidP="001E40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52004" w:rsidRPr="00895BF3" w:rsidTr="00763297">
        <w:trPr>
          <w:trHeight w:val="142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Pr="00382C32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Pr="00382C32" w:rsidRDefault="00F52004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 задание к открытому тендеру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лоту №</w:t>
            </w:r>
            <w:r w:rsidR="00D0266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52004" w:rsidRPr="00382C32" w:rsidRDefault="00F52004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004" w:rsidRPr="00895BF3" w:rsidTr="00763297">
        <w:trPr>
          <w:trHeight w:val="298"/>
        </w:trPr>
        <w:tc>
          <w:tcPr>
            <w:tcW w:w="10065" w:type="dxa"/>
            <w:shd w:val="clear" w:color="auto" w:fill="auto"/>
            <w:vAlign w:val="center"/>
            <w:hideMark/>
          </w:tcPr>
          <w:p w:rsidR="00F52004" w:rsidRDefault="00F52004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B328D4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освидетельствованию грузоподъемных механизмов</w:t>
            </w: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52004" w:rsidRPr="00B328D4" w:rsidRDefault="00F52004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004" w:rsidRPr="00895BF3" w:rsidTr="00763297">
        <w:trPr>
          <w:trHeight w:val="754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F52004" w:rsidRPr="00382C32" w:rsidRDefault="00F52004" w:rsidP="00D0266D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1027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2004" w:rsidRPr="00382C32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 xml:space="preserve"> 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52004" w:rsidRPr="00382C32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52004" w:rsidRDefault="00F52004" w:rsidP="00D0266D">
            <w:pPr>
              <w:numPr>
                <w:ilvl w:val="0"/>
                <w:numId w:val="17"/>
              </w:numPr>
              <w:spacing w:after="0" w:line="240" w:lineRule="auto"/>
              <w:ind w:left="1027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  <w:p w:rsidR="00B253E6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67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услуги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заявкам Заказчика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на каждом этапе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253E6" w:rsidRPr="00B638B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A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 xml:space="preserve">по освидетельствованию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(экспертному обследованию)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>грузоподъемных механизмов</w:t>
            </w:r>
            <w:r w:rsidRPr="00EA10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 - услуги) -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услуг по техническому диагностированию грузоподъемных механизмов, отработавших нормативный срок службы, с целью выдачи заключения о возможности и условиях их дальнейшей эксплуатации на определенный период (ст.71, 73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3E6" w:rsidRPr="00382C3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услуг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должен использовать соответствующие инструменты и оборудования.</w:t>
            </w:r>
          </w:p>
          <w:p w:rsidR="00F52004" w:rsidRPr="00382C32" w:rsidRDefault="00F52004" w:rsidP="00763297">
            <w:pPr>
              <w:spacing w:after="0" w:line="240" w:lineRule="auto"/>
              <w:ind w:left="10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04" w:rsidRPr="0040737A" w:rsidRDefault="00F52004" w:rsidP="00763297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2004" w:rsidRDefault="00F52004" w:rsidP="00F52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004" w:rsidRDefault="00F52004" w:rsidP="00F52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004" w:rsidRDefault="00F52004" w:rsidP="00F520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F52004" w:rsidSect="00EA10A9">
          <w:footerReference w:type="default" r:id="rId9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F52004" w:rsidRPr="008846A9" w:rsidRDefault="00F52004" w:rsidP="00F52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      Перечень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грузоподъемных</w:t>
      </w: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механизмов,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подлежащих освидетельствованию</w:t>
      </w:r>
    </w:p>
    <w:p w:rsidR="00F52004" w:rsidRDefault="00F52004" w:rsidP="00F52004">
      <w:pPr>
        <w:rPr>
          <w:rFonts w:ascii="Times New Roman" w:hAnsi="Times New Roman"/>
          <w:sz w:val="24"/>
          <w:szCs w:val="24"/>
        </w:rPr>
      </w:pPr>
    </w:p>
    <w:tbl>
      <w:tblPr>
        <w:tblW w:w="14474" w:type="dxa"/>
        <w:tblInd w:w="93" w:type="dxa"/>
        <w:tblLook w:val="04A0" w:firstRow="1" w:lastRow="0" w:firstColumn="1" w:lastColumn="0" w:noHBand="0" w:noVBand="1"/>
      </w:tblPr>
      <w:tblGrid>
        <w:gridCol w:w="633"/>
        <w:gridCol w:w="5194"/>
        <w:gridCol w:w="2266"/>
        <w:gridCol w:w="1555"/>
        <w:gridCol w:w="2133"/>
        <w:gridCol w:w="2693"/>
      </w:tblGrid>
      <w:tr w:rsidR="00B253E6" w:rsidRPr="00763297" w:rsidTr="00B253E6">
        <w:trPr>
          <w:trHeight w:val="886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b/>
                <w:bCs/>
                <w:lang w:eastAsia="ru-RU"/>
              </w:rPr>
              <w:t>Марка ГПМ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b/>
                <w:bCs/>
                <w:lang w:eastAsia="ru-RU"/>
              </w:rPr>
              <w:t>Регистрационный номер ГПМ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b/>
                <w:bCs/>
                <w:lang w:eastAsia="ru-RU"/>
              </w:rPr>
              <w:t>Год выпуска ГПМ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b/>
                <w:bCs/>
                <w:lang w:eastAsia="ru-RU"/>
              </w:rPr>
              <w:t>Нормативный срок эксплуатации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53E6" w:rsidRPr="00763297" w:rsidRDefault="00B253E6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3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в тенге без учета НДС</w:t>
            </w:r>
          </w:p>
        </w:tc>
      </w:tr>
      <w:tr w:rsidR="00B253E6" w:rsidRPr="00763297" w:rsidTr="00B253E6">
        <w:trPr>
          <w:trHeight w:val="72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 xml:space="preserve">Автомобильный кран КС-45721 на базе автомобиля Урал-4320-40 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П-2594Г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763297" w:rsidTr="00B253E6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Автомобильный кран КС-45719-2 на базе автомобиля Краз-65101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П-1009т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2003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763297" w:rsidTr="00B253E6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Автомобильный кран Урал-4320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на базе автомобиля</w:t>
            </w:r>
            <w:r w:rsidRPr="00763297">
              <w:rPr>
                <w:rFonts w:ascii="Times New Roman" w:eastAsia="Times New Roman" w:hAnsi="Times New Roman"/>
                <w:lang w:eastAsia="ru-RU"/>
              </w:rPr>
              <w:t xml:space="preserve"> КС-45717-1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П-2058А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2000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763297" w:rsidTr="00B253E6">
        <w:trPr>
          <w:trHeight w:val="60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4</w:t>
            </w:r>
          </w:p>
        </w:tc>
        <w:tc>
          <w:tcPr>
            <w:tcW w:w="5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 xml:space="preserve">Автомобильный кран LTM 1120/1 LIEBHERR 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П-2086Г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2001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763297" w:rsidTr="00B253E6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5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63297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Автомобильный кран КамАЗ-</w:t>
            </w:r>
            <w:r w:rsidRPr="00763297">
              <w:rPr>
                <w:rFonts w:ascii="Times New Roman" w:eastAsia="Times New Roman" w:hAnsi="Times New Roman"/>
                <w:lang w:eastAsia="ru-RU"/>
              </w:rPr>
              <w:t xml:space="preserve">43253-15  </w:t>
            </w:r>
            <w:r>
              <w:rPr>
                <w:rFonts w:ascii="Times New Roman" w:eastAsia="Times New Roman" w:hAnsi="Times New Roman"/>
                <w:lang w:eastAsia="ru-RU"/>
              </w:rPr>
              <w:t>на базе автомобиля</w:t>
            </w:r>
            <w:r w:rsidRPr="00763297">
              <w:rPr>
                <w:rFonts w:ascii="Times New Roman" w:eastAsia="Times New Roman" w:hAnsi="Times New Roman"/>
                <w:lang w:eastAsia="ru-RU"/>
              </w:rPr>
              <w:t xml:space="preserve"> КС-35719  </w:t>
            </w:r>
          </w:p>
        </w:tc>
        <w:tc>
          <w:tcPr>
            <w:tcW w:w="2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П-2533Г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2006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63297">
              <w:rPr>
                <w:rFonts w:ascii="Times New Roman" w:eastAsia="Times New Roman" w:hAnsi="Times New Roman"/>
                <w:lang w:eastAsia="ru-RU"/>
              </w:rPr>
              <w:t>10 лет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53E6" w:rsidRPr="00763297" w:rsidTr="00B253E6">
        <w:trPr>
          <w:trHeight w:val="60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E6" w:rsidRPr="00763297" w:rsidRDefault="00B253E6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7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15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53E6" w:rsidRPr="00763297" w:rsidRDefault="00B253E6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F52004" w:rsidRPr="00002361" w:rsidRDefault="00493BA0" w:rsidP="00F52004">
      <w:pPr>
        <w:rPr>
          <w:rFonts w:ascii="Times New Roman" w:hAnsi="Times New Roman"/>
          <w:sz w:val="24"/>
          <w:szCs w:val="24"/>
        </w:rPr>
        <w:sectPr w:rsidR="00F52004" w:rsidRPr="00002361" w:rsidSect="008846A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52004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Pr="0027778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F52004" w:rsidRPr="00277784" w:rsidTr="00763297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004" w:rsidRPr="0027778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оказаны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76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области, в подразделениях Производственного филиала </w:t>
            </w:r>
            <w:r w:rsidR="0076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Атырау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2004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004" w:rsidRPr="0027778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F52004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004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2004" w:rsidRPr="00B638B2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  <w:p w:rsidR="00F52004" w:rsidRPr="0004430B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004" w:rsidRPr="00EA10A9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6.2. 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 оказания услуги должен </w:t>
            </w:r>
            <w:r w:rsidR="0046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составе заявки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предоставить </w:t>
            </w:r>
            <w:r w:rsidR="00B253E6" w:rsidRPr="005F0747">
              <w:rPr>
                <w:rFonts w:ascii="Times New Roman" w:hAnsi="Times New Roman"/>
                <w:sz w:val="24"/>
                <w:szCs w:val="24"/>
              </w:rPr>
              <w:t>но</w:t>
            </w:r>
            <w:r w:rsidR="00B253E6">
              <w:rPr>
                <w:rFonts w:ascii="Times New Roman" w:hAnsi="Times New Roman"/>
                <w:sz w:val="24"/>
                <w:szCs w:val="24"/>
              </w:rPr>
              <w:t xml:space="preserve">тариально засвидетельствованную копию </w:t>
            </w:r>
            <w:r w:rsidR="00B253E6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="00B253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право проведения экспертизы промышленной безопасности (ст.72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</w:p>
          <w:p w:rsidR="00F52004" w:rsidRDefault="00F52004" w:rsidP="00763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6.3.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Услуга включает в себя следующие основные этапы - обследо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вание общего состояния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 и ее отдельных узлов на момент обследования, выявление дефектов, устранение дефектов в ходе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бследования, испытание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механизма, выдача экспертного заключения и рекомендаций по 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альнейшей эксплуатации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емного механизма. </w:t>
            </w:r>
          </w:p>
          <w:p w:rsidR="00F52004" w:rsidRPr="00EA10A9" w:rsidRDefault="00F52004" w:rsidP="00763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6.4.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 начала оказания услуг потенциальный поставщик должен предоставить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риказ о назначении персонального состава комиссии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числа своих сотрудников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будет проводить обследование грузоподъемных механизмов. В приказе следует указать председателя комиссии, одновременно отвечающего за технику безопасности при проведении обследования, и членов комиссии. Минимальный состав комиссии - 3 человека.</w:t>
            </w:r>
          </w:p>
          <w:p w:rsidR="00F52004" w:rsidRPr="0004430B" w:rsidRDefault="00F52004" w:rsidP="00763297">
            <w:pPr>
              <w:pStyle w:val="a3"/>
              <w:numPr>
                <w:ilvl w:val="1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произвести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43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общего состояния грузоподъемного механизма и ее отдельных узлов на момент обследования:</w:t>
            </w:r>
          </w:p>
          <w:p w:rsidR="00F52004" w:rsidRPr="00EA10A9" w:rsidRDefault="00F52004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состояния металлоконструкций, оценка качества сварных швов соединений, выявление и оценка деформаций (общих, местных), выявление и оценка трещин (в сварных швах, околошовных зонах, в целом металле), осмотр болтовых и заклепочных соединений, оценка антикоррозионного покрытия металлоконструкций, обследование и состояние геометрических осей несущих металлоконструкций и их элементов;</w:t>
            </w:r>
          </w:p>
          <w:p w:rsidR="00F52004" w:rsidRPr="00EA10A9" w:rsidRDefault="00F52004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обследование состояния 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емных механизмов (главного и вспомогательного), состояния механизмов изменения вылета и поворота (для стреловых кранов), состояния крюкоблока и грузозахватного механизма;</w:t>
            </w:r>
          </w:p>
          <w:p w:rsidR="00F52004" w:rsidRPr="00EA10A9" w:rsidRDefault="00F52004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состояний электрооборудования и приборов безопасности;</w:t>
            </w:r>
          </w:p>
          <w:p w:rsidR="00F52004" w:rsidRPr="00EA10A9" w:rsidRDefault="00F52004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 об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следование состояния гидравлического оборудования, пневматического оборудования.</w:t>
            </w: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6.6.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обязан представить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отчет по экспертному заключению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выявленным дефектам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их устранениям в ходе обследования.</w:t>
            </w:r>
          </w:p>
        </w:tc>
      </w:tr>
      <w:tr w:rsidR="00F52004" w:rsidRPr="0004112A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срок продления службы грузоподъемных механизмов.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 xml:space="preserve">техническим заданием должен заполнить пункт «Стоимость </w:t>
            </w: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004" w:rsidRPr="00B638B2" w:rsidRDefault="00F52004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2">
              <w:rPr>
                <w:rFonts w:ascii="Times New Roman" w:hAnsi="Times New Roman"/>
                <w:sz w:val="24"/>
                <w:szCs w:val="24"/>
              </w:rPr>
              <w:t>в тенге без учета НДС» в таблице «</w:t>
            </w:r>
            <w:r w:rsidRPr="00B638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грузоподъемных механизмов, подлежащих освидетельствованию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52004" w:rsidRPr="00B638B2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Pr="0027778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2004" w:rsidRPr="007B2493" w:rsidRDefault="00F52004" w:rsidP="00F52004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F52004" w:rsidRPr="007B2493" w:rsidRDefault="00F52004" w:rsidP="00F52004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493">
        <w:rPr>
          <w:rFonts w:ascii="Times New Roman" w:hAnsi="Times New Roman"/>
          <w:b/>
          <w:sz w:val="24"/>
          <w:szCs w:val="24"/>
        </w:rPr>
        <w:t>Г.</w:t>
      </w:r>
    </w:p>
    <w:p w:rsidR="002A59DB" w:rsidRDefault="002A59DB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F52004" w:rsidRPr="00895BF3" w:rsidTr="00763297">
        <w:trPr>
          <w:trHeight w:val="142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Pr="00382C32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Pr="00382C32" w:rsidRDefault="00F52004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 задание к открытому тендеру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лоту №</w:t>
            </w:r>
            <w:r w:rsidR="0076329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F52004" w:rsidRPr="00382C32" w:rsidRDefault="00F52004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004" w:rsidRPr="00895BF3" w:rsidTr="00763297">
        <w:trPr>
          <w:trHeight w:val="298"/>
        </w:trPr>
        <w:tc>
          <w:tcPr>
            <w:tcW w:w="10065" w:type="dxa"/>
            <w:shd w:val="clear" w:color="auto" w:fill="auto"/>
            <w:vAlign w:val="center"/>
            <w:hideMark/>
          </w:tcPr>
          <w:p w:rsidR="00F52004" w:rsidRDefault="00F52004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328D4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освидетельствованию грузоподъемных механизмов</w:t>
            </w: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F52004" w:rsidRPr="00B328D4" w:rsidRDefault="00F52004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004" w:rsidRPr="00895BF3" w:rsidTr="00763297">
        <w:trPr>
          <w:trHeight w:val="754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F52004" w:rsidRPr="00382C32" w:rsidRDefault="00F52004" w:rsidP="00B253E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885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F52004" w:rsidRPr="00382C32" w:rsidRDefault="00F52004" w:rsidP="00493BA0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 xml:space="preserve"> 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F52004" w:rsidRPr="00382C32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F52004" w:rsidRDefault="00F52004" w:rsidP="00B253E6">
            <w:pPr>
              <w:numPr>
                <w:ilvl w:val="0"/>
                <w:numId w:val="22"/>
              </w:numPr>
              <w:spacing w:after="0" w:line="240" w:lineRule="auto"/>
              <w:ind w:left="885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  <w:p w:rsidR="00B253E6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67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услуги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заявкам Заказчика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на каждом этапе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253E6" w:rsidRPr="00B638B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A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 xml:space="preserve">по освидетельствованию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(экспертному обследованию)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>грузоподъемных механизмов</w:t>
            </w:r>
            <w:r w:rsidRPr="00EA10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 - услуги) -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услуг по техническому диагностированию грузоподъемных механизмов, отработавших нормативный срок службы, с целью выдачи заключения о возможности и условиях их дальнейшей эксплуатации на определенный период (ст.71, 73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3E6" w:rsidRPr="00382C3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услуг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должен использовать соответствующие инструменты и оборудования.</w:t>
            </w:r>
          </w:p>
          <w:p w:rsidR="00F52004" w:rsidRPr="00382C32" w:rsidRDefault="00F52004" w:rsidP="00763297">
            <w:pPr>
              <w:spacing w:after="0" w:line="240" w:lineRule="auto"/>
              <w:ind w:left="10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52004" w:rsidRPr="0040737A" w:rsidRDefault="00F52004" w:rsidP="00763297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2004" w:rsidRDefault="00F52004" w:rsidP="00F52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004" w:rsidRDefault="00F52004" w:rsidP="00F5200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52004" w:rsidRDefault="00F52004" w:rsidP="00F52004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F52004" w:rsidSect="00EA10A9">
          <w:footerReference w:type="default" r:id="rId10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F52004" w:rsidRPr="008846A9" w:rsidRDefault="00F52004" w:rsidP="00F520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      Перечень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грузоподъемных</w:t>
      </w: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механизмов,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подлежащих освидетельствованию</w:t>
      </w:r>
    </w:p>
    <w:p w:rsidR="00F52004" w:rsidRDefault="00F52004" w:rsidP="00F52004">
      <w:pPr>
        <w:rPr>
          <w:rFonts w:ascii="Times New Roman" w:hAnsi="Times New Roman"/>
          <w:sz w:val="24"/>
          <w:szCs w:val="24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822"/>
        <w:gridCol w:w="2268"/>
        <w:gridCol w:w="2268"/>
        <w:gridCol w:w="2268"/>
        <w:gridCol w:w="2126"/>
      </w:tblGrid>
      <w:tr w:rsidR="00763297" w:rsidRPr="00B638B2" w:rsidTr="00763297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493BA0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B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493BA0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B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493BA0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B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493BA0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B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выпуска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493BA0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B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Нормативный срок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493BA0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93BA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в тенге без учета НДС</w:t>
            </w:r>
          </w:p>
        </w:tc>
      </w:tr>
      <w:tr w:rsidR="00763297" w:rsidRPr="00B638B2" w:rsidTr="00763297">
        <w:trPr>
          <w:trHeight w:val="98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Автомобильный кран</w:t>
            </w:r>
            <w:r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КС-3571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базе автомобиля </w:t>
            </w:r>
            <w:r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МАЗ 5337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П1438м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297" w:rsidRPr="00B638B2" w:rsidTr="00763297">
        <w:trPr>
          <w:trHeight w:val="97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lang w:eastAsia="ru-RU"/>
              </w:rPr>
              <w:t>Автогидроподъемник</w:t>
            </w:r>
            <w:r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 222 01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 базе автомобиля </w:t>
            </w:r>
            <w:r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ЗИЛ 131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2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ПВ84м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297" w:rsidRPr="00B638B2" w:rsidTr="007632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F52004" w:rsidRPr="00002361" w:rsidRDefault="00763297" w:rsidP="00F52004">
      <w:pPr>
        <w:rPr>
          <w:rFonts w:ascii="Times New Roman" w:hAnsi="Times New Roman"/>
          <w:sz w:val="24"/>
          <w:szCs w:val="24"/>
        </w:rPr>
        <w:sectPr w:rsidR="00F52004" w:rsidRPr="00002361" w:rsidSect="008846A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F52004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00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F52004" w:rsidRPr="00277784" w:rsidRDefault="00F52004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F52004" w:rsidRPr="00277784" w:rsidTr="00763297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2004" w:rsidRPr="0027778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оказаны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7632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Мангистау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Тараз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52004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004" w:rsidRPr="0027778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F52004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52004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F52004" w:rsidRPr="00B638B2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  <w:p w:rsidR="00F52004" w:rsidRPr="0004430B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2004" w:rsidRPr="00EA10A9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6.2. 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 оказания услуги должен </w:t>
            </w:r>
            <w:r w:rsidR="0046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составе заявки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предоставить </w:t>
            </w:r>
            <w:r w:rsidR="00B253E6" w:rsidRPr="005F0747">
              <w:rPr>
                <w:rFonts w:ascii="Times New Roman" w:hAnsi="Times New Roman"/>
                <w:sz w:val="24"/>
                <w:szCs w:val="24"/>
              </w:rPr>
              <w:t>но</w:t>
            </w:r>
            <w:r w:rsidR="00B253E6">
              <w:rPr>
                <w:rFonts w:ascii="Times New Roman" w:hAnsi="Times New Roman"/>
                <w:sz w:val="24"/>
                <w:szCs w:val="24"/>
              </w:rPr>
              <w:t xml:space="preserve">тариально засвидетельствованную копию </w:t>
            </w:r>
            <w:r w:rsidR="00B253E6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="00B253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право проведения экспертизы промышленной безопасности (ст.72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</w:p>
          <w:p w:rsidR="00F52004" w:rsidRDefault="00F52004" w:rsidP="00763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6.3.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Услуга включает в себя следующие основные этапы - обследо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вание общего состояния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 и ее отдельных узлов на момент обследования, выявление дефектов, устранение дефектов в ходе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бследования, испытание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механизма, выдача экспертного заключения и рекомендаций по 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альнейшей эксплуатации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емного механизма. </w:t>
            </w:r>
          </w:p>
          <w:p w:rsidR="00F52004" w:rsidRPr="00EA10A9" w:rsidRDefault="00F52004" w:rsidP="00763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6.4.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 начала оказания услуг потенциальный поставщик должен предоставить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риказ о назначении персонального состава комиссии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числа своих сотрудников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будет проводить обследование грузоподъемных механизмов. В приказе следует указать председателя комиссии, одновременно отвечающего за технику безопасности при проведении обследования, и членов комиссии. Минимальный состав комиссии - 3 человека.</w:t>
            </w:r>
          </w:p>
          <w:p w:rsidR="00F52004" w:rsidRPr="0004430B" w:rsidRDefault="00F52004" w:rsidP="00763297">
            <w:pPr>
              <w:pStyle w:val="a3"/>
              <w:numPr>
                <w:ilvl w:val="1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произвести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43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общего состояния грузоподъемного механизма и ее отдельных узлов на момент обследования:</w:t>
            </w:r>
          </w:p>
          <w:p w:rsidR="00F52004" w:rsidRPr="00EA10A9" w:rsidRDefault="00F52004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состояния металлоконструкций, оценка качества сварных швов соединений, выявление и оценка деформаций (общих, местных), выявление и оценка трещин (в сварных швах, околошовных зонах, в целом металле), осмотр болтовых и заклепочных соединений, оценка антикоррозионного покрытия металлоконструкций, обследование и состояние геометрических осей несущих металлоконструкций и их элементов;</w:t>
            </w:r>
          </w:p>
          <w:p w:rsidR="00F52004" w:rsidRPr="00EA10A9" w:rsidRDefault="00F52004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обследование состояния 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емных механизмов (главного и вспомогательного), состояния механизмов изменения вылета и поворота (для стреловых кранов), состояния крюкоблока и грузозахватного механизма;</w:t>
            </w:r>
          </w:p>
          <w:p w:rsidR="00F52004" w:rsidRPr="00EA10A9" w:rsidRDefault="00F52004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состояний электрооборудования и приборов безопасности;</w:t>
            </w:r>
          </w:p>
          <w:p w:rsidR="00F52004" w:rsidRPr="00EA10A9" w:rsidRDefault="00F52004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 об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следование состояния гидравлического оборудования, пневматического оборудования.</w:t>
            </w: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6.6.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обязан представить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отчет по экспертному заключению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выявленным дефектам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их устранениям в ходе обследования.</w:t>
            </w:r>
          </w:p>
        </w:tc>
      </w:tr>
      <w:tr w:rsidR="00F52004" w:rsidRPr="0004112A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срок продления службы грузоподъемных механизмов.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 xml:space="preserve">техническим заданием должен заполнить пункт «Стоимость </w:t>
            </w: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52004" w:rsidRPr="00B638B2" w:rsidRDefault="00F52004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2">
              <w:rPr>
                <w:rFonts w:ascii="Times New Roman" w:hAnsi="Times New Roman"/>
                <w:sz w:val="24"/>
                <w:szCs w:val="24"/>
              </w:rPr>
              <w:t>в тенге без учета НДС» в таблице «</w:t>
            </w:r>
            <w:r w:rsidRPr="00B638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грузоподъемных механизмов, подлежащих освидетельствованию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F52004" w:rsidRPr="00B638B2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52004" w:rsidRPr="00277784" w:rsidRDefault="00F52004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52004" w:rsidRPr="007B2493" w:rsidRDefault="00F52004" w:rsidP="00F52004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F52004" w:rsidRPr="007B2493" w:rsidRDefault="00F52004" w:rsidP="00F52004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493">
        <w:rPr>
          <w:rFonts w:ascii="Times New Roman" w:hAnsi="Times New Roman"/>
          <w:b/>
          <w:sz w:val="24"/>
          <w:szCs w:val="24"/>
        </w:rPr>
        <w:t>Г.</w:t>
      </w:r>
    </w:p>
    <w:p w:rsidR="00F52004" w:rsidRDefault="00F52004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63297" w:rsidRPr="00895BF3" w:rsidTr="00763297">
        <w:trPr>
          <w:trHeight w:val="142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763297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63297" w:rsidRPr="00382C32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63297" w:rsidRPr="00382C3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 задание к открытому тендеру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63297" w:rsidRPr="00382C3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3297" w:rsidRPr="00895BF3" w:rsidTr="00763297">
        <w:trPr>
          <w:trHeight w:val="298"/>
        </w:trPr>
        <w:tc>
          <w:tcPr>
            <w:tcW w:w="10065" w:type="dxa"/>
            <w:shd w:val="clear" w:color="auto" w:fill="auto"/>
            <w:vAlign w:val="center"/>
            <w:hideMark/>
          </w:tcPr>
          <w:p w:rsidR="00763297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328D4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освидетельствованию грузоподъемных механизмов</w:t>
            </w: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63297" w:rsidRPr="00B328D4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3297" w:rsidRPr="00895BF3" w:rsidTr="00763297">
        <w:trPr>
          <w:trHeight w:val="754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763297" w:rsidRPr="00382C32" w:rsidRDefault="00763297" w:rsidP="00B253E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1027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63297" w:rsidRPr="00382C32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 xml:space="preserve"> 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63297" w:rsidRPr="00382C32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3297" w:rsidRDefault="00763297" w:rsidP="00B253E6">
            <w:pPr>
              <w:numPr>
                <w:ilvl w:val="0"/>
                <w:numId w:val="18"/>
              </w:numPr>
              <w:spacing w:after="0" w:line="240" w:lineRule="auto"/>
              <w:ind w:left="1027" w:hanging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  <w:p w:rsidR="00B253E6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67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услуги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заявкам Заказчика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на каждом этапе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253E6" w:rsidRPr="00B638B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A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 xml:space="preserve">по освидетельствованию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(экспертному обследованию)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>грузоподъемных механизмов</w:t>
            </w:r>
            <w:r w:rsidRPr="00EA10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 - услуги) -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услуг по техническому диагностированию грузоподъемных механизмов, отработавших нормативный срок службы, с целью выдачи заключения о возможности и условиях их дальнейшей эксплуатации на определенный период (ст.71, 73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3E6" w:rsidRPr="00382C3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услуг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должен использовать соответствующие инструменты и оборудования.</w:t>
            </w:r>
          </w:p>
          <w:p w:rsidR="00763297" w:rsidRPr="0040737A" w:rsidRDefault="00763297" w:rsidP="00763297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297" w:rsidRDefault="00763297" w:rsidP="00763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297" w:rsidRDefault="00763297" w:rsidP="00763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297" w:rsidRDefault="00763297" w:rsidP="0076329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63297" w:rsidSect="00EA10A9">
          <w:footerReference w:type="default" r:id="rId11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63297" w:rsidRPr="008846A9" w:rsidRDefault="00763297" w:rsidP="00763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      Перечень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грузоподъемных</w:t>
      </w: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механизмов,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подлежащих освидетельствованию</w:t>
      </w:r>
    </w:p>
    <w:p w:rsidR="00763297" w:rsidRDefault="00763297" w:rsidP="00763297">
      <w:pPr>
        <w:rPr>
          <w:rFonts w:ascii="Times New Roman" w:hAnsi="Times New Roman"/>
          <w:sz w:val="24"/>
          <w:szCs w:val="24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822"/>
        <w:gridCol w:w="2268"/>
        <w:gridCol w:w="2268"/>
        <w:gridCol w:w="2268"/>
        <w:gridCol w:w="2126"/>
      </w:tblGrid>
      <w:tr w:rsidR="00763297" w:rsidRPr="00B638B2" w:rsidTr="00763297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выпуска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Нормативный срок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в тенге без учета НДС</w:t>
            </w:r>
          </w:p>
        </w:tc>
      </w:tr>
      <w:tr w:rsidR="00763297" w:rsidRPr="00B638B2" w:rsidTr="00763297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87FF2" w:rsidP="0076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Автомобильный кран </w:t>
            </w:r>
            <w:r w:rsidRPr="00787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КС-45729е-0-01 на базе автомобиля МАЗ-533702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493BA0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93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указан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297" w:rsidRPr="00B638B2" w:rsidTr="007632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297" w:rsidRPr="00002361" w:rsidRDefault="00763297" w:rsidP="00763297">
      <w:pPr>
        <w:rPr>
          <w:rFonts w:ascii="Times New Roman" w:hAnsi="Times New Roman"/>
          <w:sz w:val="24"/>
          <w:szCs w:val="24"/>
        </w:rPr>
        <w:sectPr w:rsidR="00763297" w:rsidRPr="00002361" w:rsidSect="008846A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63297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297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63297" w:rsidRPr="00277784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63297" w:rsidRPr="00277784" w:rsidTr="00763297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97" w:rsidRPr="00277784" w:rsidRDefault="00763297" w:rsidP="00787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оказаны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787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Кызылордин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Тараз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63297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297" w:rsidRPr="00277784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763297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3297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297" w:rsidRPr="00B638B2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  <w:p w:rsidR="00763297" w:rsidRPr="0004430B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3297" w:rsidRPr="00EA10A9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6.2. 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 оказания услуги должен </w:t>
            </w:r>
            <w:r w:rsidR="0046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составе заявки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предоставить </w:t>
            </w:r>
            <w:r w:rsidR="00B253E6" w:rsidRPr="005F0747">
              <w:rPr>
                <w:rFonts w:ascii="Times New Roman" w:hAnsi="Times New Roman"/>
                <w:sz w:val="24"/>
                <w:szCs w:val="24"/>
              </w:rPr>
              <w:t>но</w:t>
            </w:r>
            <w:r w:rsidR="00B253E6">
              <w:rPr>
                <w:rFonts w:ascii="Times New Roman" w:hAnsi="Times New Roman"/>
                <w:sz w:val="24"/>
                <w:szCs w:val="24"/>
              </w:rPr>
              <w:t xml:space="preserve">тариально засвидетельствованную копию </w:t>
            </w:r>
            <w:r w:rsidR="00B253E6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="00B253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право проведения экспертизы промышленной безопасности (ст.72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</w:p>
          <w:p w:rsidR="00763297" w:rsidRDefault="00763297" w:rsidP="00763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6.3.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Услуга включает в себя следующие основные этапы - обследо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вание общего состояния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 и ее отдельных узлов на момент обследования, выявление дефектов, устранение дефектов в ходе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бследования, испытание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механизма, выдача экспертного заключения и рекомендаций по 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альнейшей эксплуатации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емного механизма. </w:t>
            </w:r>
          </w:p>
          <w:p w:rsidR="00763297" w:rsidRPr="00EA10A9" w:rsidRDefault="00763297" w:rsidP="00763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6.4.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 начала оказания услуг потенциальный поставщик должен предоставить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риказ о назначении персонального состава комиссии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числа своих сотрудников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будет проводить обследование грузоподъемных механизмов. В приказе следует указать председателя комиссии, одновременно отвечающего за технику безопасности при проведении обследования, и членов комиссии. Минимальный состав комиссии - 3 человека.</w:t>
            </w:r>
          </w:p>
          <w:p w:rsidR="00763297" w:rsidRPr="0004430B" w:rsidRDefault="00763297" w:rsidP="00763297">
            <w:pPr>
              <w:pStyle w:val="a3"/>
              <w:numPr>
                <w:ilvl w:val="1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произвести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43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общего состояния грузоподъемного механизма и ее отдельных узлов на момент обследования:</w:t>
            </w:r>
          </w:p>
          <w:p w:rsidR="00763297" w:rsidRPr="00EA10A9" w:rsidRDefault="00763297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состояния металлоконструкций, оценка качества сварных швов соединений, выявление и оценка деформаций (общих, местных), выявление и оценка трещин (в сварных швах, околошовных зонах, в целом металле), осмотр болтовых и заклепочных соединений, оценка антикоррозионного покрытия металлоконструкций, обследование и состояние геометрических осей несущих металлоконструкций и их элементов;</w:t>
            </w:r>
          </w:p>
          <w:p w:rsidR="00763297" w:rsidRPr="00EA10A9" w:rsidRDefault="00763297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обследование состояния 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емных механизмов (главного и вспомогательного), состояния механизмов изменения вылета и поворота (для стреловых кранов), состояния крюкоблока и грузозахватного механизма;</w:t>
            </w:r>
          </w:p>
          <w:p w:rsidR="00763297" w:rsidRPr="00EA10A9" w:rsidRDefault="00763297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состояний электрооборудования и приборов безопасности;</w:t>
            </w:r>
          </w:p>
          <w:p w:rsidR="00763297" w:rsidRPr="00EA10A9" w:rsidRDefault="00763297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 об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следование состояния гидравлического оборудования, пневматического оборудования.</w:t>
            </w: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6.6.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обязан представить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отчет по экспертному заключению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выявленным дефектам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их устранениям в ходе обследования.</w:t>
            </w:r>
          </w:p>
        </w:tc>
      </w:tr>
      <w:tr w:rsidR="00763297" w:rsidRPr="0004112A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срок продления службы грузоподъемных механизмов.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 xml:space="preserve">техническим заданием должен заполнить пункт «Стоимость </w:t>
            </w: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297" w:rsidRPr="00B638B2" w:rsidRDefault="00763297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2">
              <w:rPr>
                <w:rFonts w:ascii="Times New Roman" w:hAnsi="Times New Roman"/>
                <w:sz w:val="24"/>
                <w:szCs w:val="24"/>
              </w:rPr>
              <w:t>в тенге без учета НДС» в таблице «</w:t>
            </w:r>
            <w:r w:rsidRPr="00B638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грузоподъемных механизмов, подлежащих освидетельствованию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63297" w:rsidRPr="00B638B2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Pr="00277784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297" w:rsidRPr="007B2493" w:rsidRDefault="00763297" w:rsidP="00763297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763297" w:rsidRPr="007B2493" w:rsidRDefault="00763297" w:rsidP="00763297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493">
        <w:rPr>
          <w:rFonts w:ascii="Times New Roman" w:hAnsi="Times New Roman"/>
          <w:b/>
          <w:sz w:val="24"/>
          <w:szCs w:val="24"/>
        </w:rPr>
        <w:t>Г.</w:t>
      </w: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63297" w:rsidRPr="00895BF3" w:rsidTr="00763297">
        <w:trPr>
          <w:trHeight w:val="142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763297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63297" w:rsidRPr="00382C32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63297" w:rsidRPr="00382C3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 задание к открытому тендеру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63297" w:rsidRPr="00382C3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3297" w:rsidRPr="00895BF3" w:rsidTr="00763297">
        <w:trPr>
          <w:trHeight w:val="298"/>
        </w:trPr>
        <w:tc>
          <w:tcPr>
            <w:tcW w:w="10065" w:type="dxa"/>
            <w:shd w:val="clear" w:color="auto" w:fill="auto"/>
            <w:vAlign w:val="center"/>
            <w:hideMark/>
          </w:tcPr>
          <w:p w:rsidR="00763297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r w:rsidRPr="00B328D4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освидетельствованию грузоподъемных механизмов</w:t>
            </w: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63297" w:rsidRPr="00B328D4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3297" w:rsidRPr="00895BF3" w:rsidTr="00763297">
        <w:trPr>
          <w:trHeight w:val="754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763297" w:rsidRPr="00B253E6" w:rsidRDefault="00763297" w:rsidP="00B253E6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1169" w:hanging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253E6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услуг </w:t>
            </w:r>
          </w:p>
          <w:p w:rsidR="00763297" w:rsidRPr="00382C32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 xml:space="preserve"> 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63297" w:rsidRPr="00382C32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63297" w:rsidRDefault="00763297" w:rsidP="00B253E6">
            <w:pPr>
              <w:numPr>
                <w:ilvl w:val="0"/>
                <w:numId w:val="19"/>
              </w:numPr>
              <w:spacing w:after="0" w:line="240" w:lineRule="auto"/>
              <w:ind w:left="1169" w:hanging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  <w:p w:rsidR="00B253E6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67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услуги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заявкам Заказчика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на каждом этапе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253E6" w:rsidRPr="00B638B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A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 xml:space="preserve">по освидетельствованию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(экспертному обследованию)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>грузоподъемных механизмов</w:t>
            </w:r>
            <w:r w:rsidRPr="00EA10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 - услуги) -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услуг по техническому диагностированию грузоподъемных механизмов, отработавших нормативный срок службы, с целью выдачи заключения о возможности и условиях их дальнейшей эксплуатации на определенный период (ст.71, 73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3E6" w:rsidRPr="00382C3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услуг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должен использовать соответствующие инструменты и оборудования.</w:t>
            </w:r>
          </w:p>
          <w:p w:rsidR="00763297" w:rsidRPr="0040737A" w:rsidRDefault="00763297" w:rsidP="00763297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297" w:rsidRDefault="00763297" w:rsidP="00763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297" w:rsidRDefault="00763297" w:rsidP="007632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63297" w:rsidRDefault="00763297" w:rsidP="00763297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63297" w:rsidSect="00EA10A9">
          <w:footerReference w:type="default" r:id="rId12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63297" w:rsidRPr="008846A9" w:rsidRDefault="00763297" w:rsidP="0076329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      Перечень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грузоподъемных</w:t>
      </w: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механизмов,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подлежащих освидетельствованию</w:t>
      </w:r>
    </w:p>
    <w:p w:rsidR="00763297" w:rsidRDefault="00763297" w:rsidP="00763297">
      <w:pPr>
        <w:rPr>
          <w:rFonts w:ascii="Times New Roman" w:hAnsi="Times New Roman"/>
          <w:sz w:val="24"/>
          <w:szCs w:val="24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822"/>
        <w:gridCol w:w="2268"/>
        <w:gridCol w:w="2268"/>
        <w:gridCol w:w="2268"/>
        <w:gridCol w:w="2126"/>
      </w:tblGrid>
      <w:tr w:rsidR="00763297" w:rsidRPr="00B638B2" w:rsidTr="00763297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выпуска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Нормативный срок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2442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в тенге без учета НДС</w:t>
            </w:r>
          </w:p>
        </w:tc>
      </w:tr>
      <w:tr w:rsidR="00763297" w:rsidRPr="00B638B2" w:rsidTr="00763297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87FF2" w:rsidP="00787FF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Автомобильный кран КС-55713-5К на базе КамАЗ-</w:t>
            </w:r>
            <w:r w:rsidRPr="00787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43118 -15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П-7047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63297" w:rsidRPr="00B638B2" w:rsidTr="00763297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3297" w:rsidRPr="00B638B2" w:rsidRDefault="00763297" w:rsidP="007632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63297" w:rsidRPr="00002361" w:rsidRDefault="00763297" w:rsidP="00763297">
      <w:pPr>
        <w:rPr>
          <w:rFonts w:ascii="Times New Roman" w:hAnsi="Times New Roman"/>
          <w:sz w:val="24"/>
          <w:szCs w:val="24"/>
        </w:rPr>
        <w:sectPr w:rsidR="00763297" w:rsidRPr="00002361" w:rsidSect="008846A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63297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297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63297" w:rsidRPr="00277784" w:rsidRDefault="00763297" w:rsidP="0076329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63297" w:rsidRPr="00277784" w:rsidTr="00763297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63297" w:rsidRPr="00277784" w:rsidRDefault="00763297" w:rsidP="00787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оказаны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787FF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Алматин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ской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Тараз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63297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297" w:rsidRPr="00277784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763297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63297" w:rsidRPr="00277784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63297" w:rsidRPr="00B638B2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  <w:p w:rsidR="00763297" w:rsidRPr="0004430B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63297" w:rsidRPr="00EA10A9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6.2. 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 оказания услуги должен </w:t>
            </w:r>
            <w:r w:rsidR="0046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составе заявки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предоставить </w:t>
            </w:r>
            <w:r w:rsidR="00B253E6" w:rsidRPr="005F0747">
              <w:rPr>
                <w:rFonts w:ascii="Times New Roman" w:hAnsi="Times New Roman"/>
                <w:sz w:val="24"/>
                <w:szCs w:val="24"/>
              </w:rPr>
              <w:t>но</w:t>
            </w:r>
            <w:r w:rsidR="00B253E6">
              <w:rPr>
                <w:rFonts w:ascii="Times New Roman" w:hAnsi="Times New Roman"/>
                <w:sz w:val="24"/>
                <w:szCs w:val="24"/>
              </w:rPr>
              <w:t xml:space="preserve">тариально засвидетельствованную копию </w:t>
            </w:r>
            <w:r w:rsidR="00B253E6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="00B253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право проведения экспертизы промышленной безопасности (ст.72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</w:p>
          <w:p w:rsidR="00763297" w:rsidRDefault="00763297" w:rsidP="00763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6.3.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Услуга включает в себя следующие основные этапы - обследо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вание общего состояния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 и ее отдельных узлов на момент обследования, выявление дефектов, устранение дефектов в ходе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бследования, испытание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механизма, выдача экспертного заключения и рекомендаций по 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альнейшей эксплуатации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емного механизма. </w:t>
            </w:r>
          </w:p>
          <w:p w:rsidR="00763297" w:rsidRPr="00EA10A9" w:rsidRDefault="00763297" w:rsidP="0076329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6.4.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 начала оказания услуг потенциальный поставщик должен предоставить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риказ о назначении персонального состава комиссии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числа своих сотрудников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будет проводить обследование грузоподъемных механизмов. В приказе следует указать председателя комиссии, одновременно отвечающего за технику безопасности при проведении обследования, и членов комиссии. Минимальный состав комиссии - 3 человека.</w:t>
            </w:r>
          </w:p>
          <w:p w:rsidR="00763297" w:rsidRPr="0004430B" w:rsidRDefault="00763297" w:rsidP="00763297">
            <w:pPr>
              <w:pStyle w:val="a3"/>
              <w:numPr>
                <w:ilvl w:val="1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произвести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43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общего состояния грузоподъемного механизма и ее отдельных узлов на момент обследования:</w:t>
            </w:r>
          </w:p>
          <w:p w:rsidR="00763297" w:rsidRPr="00EA10A9" w:rsidRDefault="00763297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состояния металлоконструкций, оценка качества сварных швов соединений, выявление и оценка деформаций (общих, местных), выявление и оценка трещин (в сварных швах, околошовных зонах, в целом металле), осмотр болтовых и заклепочных соединений, оценка антикоррозионного покрытия металлоконструкций, обследование и состояние геометрических осей несущих металлоконструкций и их элементов;</w:t>
            </w:r>
          </w:p>
          <w:p w:rsidR="00763297" w:rsidRPr="00EA10A9" w:rsidRDefault="00763297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обследование состояния 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емных механизмов (главного и вспомогательного), состояния механизмов изменения вылета и поворота (для стреловых кранов), состояния крюкоблока и грузозахватного механизма;</w:t>
            </w:r>
          </w:p>
          <w:p w:rsidR="00763297" w:rsidRPr="00EA10A9" w:rsidRDefault="00763297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состояний электрооборудования и приборов безопасности;</w:t>
            </w:r>
          </w:p>
          <w:p w:rsidR="00763297" w:rsidRPr="00EA10A9" w:rsidRDefault="00763297" w:rsidP="00763297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 об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следование состояния гидравлического оборудования, пневматического оборудования.</w:t>
            </w: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6.6.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обязан представить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отчет по экспертному заключению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выявленным дефектам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их устранениям в ходе обследования.</w:t>
            </w:r>
          </w:p>
        </w:tc>
      </w:tr>
      <w:tr w:rsidR="00763297" w:rsidRPr="0004112A" w:rsidTr="00763297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срок продления службы грузоподъемных механизмов.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 xml:space="preserve">техническим заданием должен заполнить пункт «Стоимость </w:t>
            </w: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3297" w:rsidRPr="00B638B2" w:rsidRDefault="00763297" w:rsidP="007632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2">
              <w:rPr>
                <w:rFonts w:ascii="Times New Roman" w:hAnsi="Times New Roman"/>
                <w:sz w:val="24"/>
                <w:szCs w:val="24"/>
              </w:rPr>
              <w:t>в тенге без учета НДС» в таблице «</w:t>
            </w:r>
            <w:r w:rsidRPr="00B638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грузоподъемных механизмов, подлежащих освидетельствованию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63297" w:rsidRPr="00B638B2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63297" w:rsidRPr="00277784" w:rsidRDefault="00763297" w:rsidP="007632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63297" w:rsidRPr="007B2493" w:rsidRDefault="00763297" w:rsidP="00763297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763297" w:rsidRPr="007B2493" w:rsidRDefault="00763297" w:rsidP="00763297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493">
        <w:rPr>
          <w:rFonts w:ascii="Times New Roman" w:hAnsi="Times New Roman"/>
          <w:b/>
          <w:sz w:val="24"/>
          <w:szCs w:val="24"/>
        </w:rPr>
        <w:t>Г.</w:t>
      </w:r>
    </w:p>
    <w:p w:rsidR="00763297" w:rsidRDefault="00763297" w:rsidP="0076329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63297" w:rsidRDefault="00763297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FF2" w:rsidRDefault="00787FF2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FF2" w:rsidRDefault="00787FF2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87FF2" w:rsidRPr="00895BF3" w:rsidTr="00B253E6">
        <w:trPr>
          <w:trHeight w:val="142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Pr="00382C3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Pr="00382C3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 задание к открытому тендеру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87FF2" w:rsidRPr="00382C3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FF2" w:rsidRPr="00895BF3" w:rsidTr="00B253E6">
        <w:trPr>
          <w:trHeight w:val="298"/>
        </w:trPr>
        <w:tc>
          <w:tcPr>
            <w:tcW w:w="10065" w:type="dxa"/>
            <w:shd w:val="clear" w:color="auto" w:fill="auto"/>
            <w:vAlign w:val="center"/>
            <w:hideMark/>
          </w:tcPr>
          <w:p w:rsidR="00787FF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B328D4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освидетельствованию грузоподъемных механизмов</w:t>
            </w: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87FF2" w:rsidRPr="00B328D4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FF2" w:rsidRPr="00895BF3" w:rsidTr="00B253E6">
        <w:trPr>
          <w:trHeight w:val="754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787FF2" w:rsidRPr="00382C32" w:rsidRDefault="00787FF2" w:rsidP="00B253E6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885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7FF2" w:rsidRPr="00382C3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 xml:space="preserve"> 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87FF2" w:rsidRPr="00382C3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87FF2" w:rsidRDefault="00B253E6" w:rsidP="00B253E6">
            <w:pPr>
              <w:numPr>
                <w:ilvl w:val="0"/>
                <w:numId w:val="20"/>
              </w:numPr>
              <w:spacing w:after="0" w:line="240" w:lineRule="auto"/>
              <w:ind w:left="460" w:hanging="12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   </w:t>
            </w:r>
            <w:r w:rsidR="00787FF2"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 w:rsidR="00787FF2"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  <w:p w:rsidR="00B253E6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67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услуги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заявкам Заказчика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на каждом этапе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253E6" w:rsidRPr="00B638B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A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 xml:space="preserve">по освидетельствованию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(экспертному обследованию)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>грузоподъемных механизмов</w:t>
            </w:r>
            <w:r w:rsidRPr="00EA10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 - услуги) -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услуг по техническому диагностированию грузоподъемных механизмов, отработавших нормативный срок службы, с целью выдачи заключения о возможности и условиях их дальнейшей эксплуатации на определенный период (ст.71, 73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3E6" w:rsidRPr="00382C3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услуг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должен использовать соответствующие инструменты и оборудования.</w:t>
            </w:r>
          </w:p>
          <w:p w:rsidR="00787FF2" w:rsidRPr="00382C32" w:rsidRDefault="00787FF2" w:rsidP="00B253E6">
            <w:pPr>
              <w:spacing w:after="0" w:line="240" w:lineRule="auto"/>
              <w:ind w:left="10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FF2" w:rsidRPr="0040737A" w:rsidRDefault="00787FF2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7FF2" w:rsidRDefault="00787FF2" w:rsidP="00787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FF2" w:rsidRDefault="00787FF2" w:rsidP="00787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FF2" w:rsidRDefault="00787FF2" w:rsidP="00787FF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87FF2" w:rsidSect="00EA10A9">
          <w:footerReference w:type="default" r:id="rId13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87FF2" w:rsidRPr="008846A9" w:rsidRDefault="00787FF2" w:rsidP="00787F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      Перечень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грузоподъемных</w:t>
      </w: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механизмов,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подлежащих освидетельствованию</w:t>
      </w:r>
    </w:p>
    <w:p w:rsidR="00787FF2" w:rsidRDefault="00787FF2" w:rsidP="00787FF2">
      <w:pPr>
        <w:rPr>
          <w:rFonts w:ascii="Times New Roman" w:hAnsi="Times New Roman"/>
          <w:sz w:val="24"/>
          <w:szCs w:val="24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0"/>
        <w:gridCol w:w="4822"/>
        <w:gridCol w:w="2268"/>
        <w:gridCol w:w="2268"/>
        <w:gridCol w:w="2268"/>
        <w:gridCol w:w="2126"/>
      </w:tblGrid>
      <w:tr w:rsidR="00787FF2" w:rsidRPr="00B638B2" w:rsidTr="00B253E6">
        <w:trPr>
          <w:trHeight w:val="9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2442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2442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Марка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2442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Регистрационный номер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2442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Год выпуска ГПМ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2442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Нормативный срок эксплуатации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2442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2442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в тенге без учета НДС</w:t>
            </w:r>
          </w:p>
        </w:tc>
      </w:tr>
      <w:tr w:rsidR="00787FF2" w:rsidRPr="00B638B2" w:rsidTr="00B253E6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Автомобильный кран </w:t>
            </w: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КС-35719-3-02 на базе </w:t>
            </w:r>
            <w:r w:rsidR="00493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автомобиля Урал-</w:t>
            </w: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5557-1151-40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П-7047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F2" w:rsidRPr="00B638B2" w:rsidTr="00B253E6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Автомобильный кран </w:t>
            </w: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КС-35714-2 на базе </w:t>
            </w:r>
            <w:r w:rsidR="00493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автомобиля УРАЛ-</w:t>
            </w: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П-5946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  <w:tr w:rsidR="00787FF2" w:rsidRPr="00B638B2" w:rsidTr="00B253E6">
        <w:trPr>
          <w:trHeight w:val="82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Автомобильный кран </w:t>
            </w: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КС-45717-1 на базе </w:t>
            </w:r>
            <w:r w:rsidR="00493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автомобиля УРАЛ-</w:t>
            </w: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4320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П-105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лет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="00493B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87FF2" w:rsidRPr="00B638B2" w:rsidTr="00B253E6">
        <w:trPr>
          <w:trHeight w:val="30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в тенге без учета НДС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FF2" w:rsidRPr="00B638B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87FF2" w:rsidRPr="00002361" w:rsidRDefault="00787FF2" w:rsidP="00787FF2">
      <w:pPr>
        <w:rPr>
          <w:rFonts w:ascii="Times New Roman" w:hAnsi="Times New Roman"/>
          <w:sz w:val="24"/>
          <w:szCs w:val="24"/>
        </w:rPr>
        <w:sectPr w:rsidR="00787FF2" w:rsidRPr="00002361" w:rsidSect="008846A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87FF2" w:rsidRPr="00277784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Pr="00277784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87FF2" w:rsidRPr="00277784" w:rsidTr="00B253E6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F2" w:rsidRPr="00277784" w:rsidRDefault="00787FF2" w:rsidP="00787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оказаны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Южно-Казахстанской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Тараз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FF2" w:rsidRPr="00277784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F2" w:rsidRPr="00277784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787FF2" w:rsidRPr="00277784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FF2" w:rsidRPr="00277784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FF2" w:rsidRPr="00B638B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  <w:p w:rsidR="00787FF2" w:rsidRPr="0004430B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FF2" w:rsidRPr="00EA10A9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6.2. 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 оказания услуги должен </w:t>
            </w:r>
            <w:r w:rsidR="0046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составе заявки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предоставить </w:t>
            </w:r>
            <w:r w:rsidR="00B253E6" w:rsidRPr="005F0747">
              <w:rPr>
                <w:rFonts w:ascii="Times New Roman" w:hAnsi="Times New Roman"/>
                <w:sz w:val="24"/>
                <w:szCs w:val="24"/>
              </w:rPr>
              <w:t>но</w:t>
            </w:r>
            <w:r w:rsidR="00B253E6">
              <w:rPr>
                <w:rFonts w:ascii="Times New Roman" w:hAnsi="Times New Roman"/>
                <w:sz w:val="24"/>
                <w:szCs w:val="24"/>
              </w:rPr>
              <w:t xml:space="preserve">тариально засвидетельствованную копию </w:t>
            </w:r>
            <w:r w:rsidR="00B253E6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="00B253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право проведения экспертизы промышленной безопасности (ст.72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</w:p>
          <w:p w:rsidR="00787FF2" w:rsidRDefault="00787FF2" w:rsidP="00B253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6.3.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Услуга включает в себя следующие основные этапы - обследо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вание общего состояния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 и ее отдельных узлов на момент обследования, выявление дефектов, устранение дефектов в ходе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бследования, испытание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механизма, выдача экспертного заключения и рекомендаций по 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альнейшей эксплуатации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емного механизма. </w:t>
            </w:r>
          </w:p>
          <w:p w:rsidR="00787FF2" w:rsidRPr="00EA10A9" w:rsidRDefault="00787FF2" w:rsidP="00B253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6.4.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 начала оказания услуг потенциальный поставщик должен предоставить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риказ о назначении персонального состава комиссии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числа своих сотрудников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будет проводить обследование грузоподъемных механизмов. В приказе следует указать председателя комиссии, одновременно отвечающего за технику безопасности при проведении обследования, и членов комиссии. Минимальный состав комиссии - 3 человека.</w:t>
            </w:r>
          </w:p>
          <w:p w:rsidR="00787FF2" w:rsidRPr="0004430B" w:rsidRDefault="00787FF2" w:rsidP="00B253E6">
            <w:pPr>
              <w:pStyle w:val="a3"/>
              <w:numPr>
                <w:ilvl w:val="1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произвести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43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общего состояния грузоподъемного механизма и ее отдельных узлов на момент обследования:</w:t>
            </w:r>
          </w:p>
          <w:p w:rsidR="00787FF2" w:rsidRPr="00EA10A9" w:rsidRDefault="00787FF2" w:rsidP="00B253E6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состояния металлоконструкций, оценка качества сварных швов соединений, выявление и оценка деформаций (общих, местных), выявление и оценка трещин (в сварных швах, околошовных зонах, в целом металле), осмотр болтовых и заклепочных соединений, оценка антикоррозионного покрытия металлоконструкций, обследование и состояние геометрических осей несущих металлоконструкций и их элементов;</w:t>
            </w:r>
          </w:p>
          <w:p w:rsidR="00787FF2" w:rsidRPr="00EA10A9" w:rsidRDefault="00787FF2" w:rsidP="00B253E6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обследование состояния 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емных механизмов (главного и вспомогательного), состояния механизмов изменения вылета и поворота (для стреловых кранов), состояния крюкоблока и грузозахватного механизма;</w:t>
            </w:r>
          </w:p>
          <w:p w:rsidR="00787FF2" w:rsidRPr="00EA10A9" w:rsidRDefault="00787FF2" w:rsidP="00B253E6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состояний электрооборудования и приборов безопасности;</w:t>
            </w:r>
          </w:p>
          <w:p w:rsidR="00787FF2" w:rsidRPr="00EA10A9" w:rsidRDefault="00787FF2" w:rsidP="00B253E6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 об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следование состояния гидравлического оборудования, пневматического оборудования.</w:t>
            </w: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6.6.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обязан представить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отчет по экспертному заключению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выявленным дефектам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их устранениям в ходе обследования.</w:t>
            </w:r>
          </w:p>
        </w:tc>
      </w:tr>
      <w:tr w:rsidR="00787FF2" w:rsidRPr="0004112A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срок продления службы грузоподъемных механизмов.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 xml:space="preserve">техническим заданием должен заполнить пункт «Стоимость </w:t>
            </w: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FF2" w:rsidRPr="00B638B2" w:rsidRDefault="00787FF2" w:rsidP="00B2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2">
              <w:rPr>
                <w:rFonts w:ascii="Times New Roman" w:hAnsi="Times New Roman"/>
                <w:sz w:val="24"/>
                <w:szCs w:val="24"/>
              </w:rPr>
              <w:t>в тенге без учета НДС» в таблице «</w:t>
            </w:r>
            <w:r w:rsidRPr="00B638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грузоподъемных механизмов, подлежащих освидетельствованию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87FF2" w:rsidRPr="00B638B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Pr="00277784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7FF2" w:rsidRPr="007B2493" w:rsidRDefault="00787FF2" w:rsidP="00787FF2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787FF2" w:rsidRPr="007B2493" w:rsidRDefault="00787FF2" w:rsidP="00787FF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493">
        <w:rPr>
          <w:rFonts w:ascii="Times New Roman" w:hAnsi="Times New Roman"/>
          <w:b/>
          <w:sz w:val="24"/>
          <w:szCs w:val="24"/>
        </w:rPr>
        <w:t>Г.</w:t>
      </w:r>
    </w:p>
    <w:p w:rsidR="00787FF2" w:rsidRDefault="00787FF2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FF2" w:rsidRDefault="00787FF2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FF2" w:rsidRDefault="00787FF2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87FF2" w:rsidRDefault="00787FF2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6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0065"/>
      </w:tblGrid>
      <w:tr w:rsidR="00787FF2" w:rsidRPr="00895BF3" w:rsidTr="00B253E6">
        <w:trPr>
          <w:trHeight w:val="142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Pr="00382C3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Pr="00382C3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Техничес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кое задание к открытому тендеру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по лоту №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7</w:t>
            </w:r>
            <w:r w:rsidRPr="00382C3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  <w:p w:rsidR="00787FF2" w:rsidRPr="00382C3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FF2" w:rsidRPr="00895BF3" w:rsidTr="00B253E6">
        <w:trPr>
          <w:trHeight w:val="298"/>
        </w:trPr>
        <w:tc>
          <w:tcPr>
            <w:tcW w:w="10065" w:type="dxa"/>
            <w:shd w:val="clear" w:color="auto" w:fill="auto"/>
            <w:vAlign w:val="center"/>
            <w:hideMark/>
          </w:tcPr>
          <w:p w:rsidR="00787FF2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«</w:t>
            </w:r>
            <w:r w:rsidRPr="00B328D4">
              <w:rPr>
                <w:rFonts w:ascii="Times New Roman" w:hAnsi="Times New Roman"/>
                <w:b/>
                <w:bCs/>
                <w:sz w:val="24"/>
                <w:szCs w:val="24"/>
              </w:rPr>
              <w:t>Услуги по освидетельствованию грузоподъемных механизмов</w:t>
            </w:r>
            <w:r w:rsidRPr="00B328D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787FF2" w:rsidRPr="00B328D4" w:rsidRDefault="00787FF2" w:rsidP="00B253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FF2" w:rsidRPr="00895BF3" w:rsidTr="00B253E6">
        <w:trPr>
          <w:trHeight w:val="7545"/>
        </w:trPr>
        <w:tc>
          <w:tcPr>
            <w:tcW w:w="10065" w:type="dxa"/>
            <w:shd w:val="clear" w:color="auto" w:fill="auto"/>
            <w:noWrap/>
            <w:vAlign w:val="center"/>
            <w:hideMark/>
          </w:tcPr>
          <w:p w:rsidR="00787FF2" w:rsidRPr="00382C32" w:rsidRDefault="00787FF2" w:rsidP="00B253E6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885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787FF2" w:rsidRPr="00382C3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слуг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 xml:space="preserve"> 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  <w:p w:rsidR="00787FF2" w:rsidRPr="00382C3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numPr>
                <w:ilvl w:val="0"/>
                <w:numId w:val="21"/>
              </w:numPr>
              <w:spacing w:after="0" w:line="240" w:lineRule="auto"/>
              <w:ind w:left="885" w:hanging="42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82C32">
              <w:rPr>
                <w:rFonts w:ascii="Times New Roman" w:hAnsi="Times New Roman"/>
                <w:b/>
                <w:sz w:val="24"/>
                <w:szCs w:val="24"/>
              </w:rPr>
              <w:t xml:space="preserve">Обоснование закупа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услуг</w:t>
            </w:r>
          </w:p>
          <w:p w:rsidR="00B253E6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</w:t>
            </w:r>
            <w:r w:rsidRPr="00671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51D55">
              <w:rPr>
                <w:rFonts w:ascii="Times New Roman" w:hAnsi="Times New Roman"/>
                <w:bCs/>
                <w:sz w:val="24"/>
                <w:szCs w:val="24"/>
              </w:rPr>
              <w:t>по освидетельствованию грузоподъемных механизмов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услуги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необходимо проводить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заявкам Заказчика 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обязательным исполнением перечня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услуг на каждом этапе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B253E6" w:rsidRPr="00B638B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10A9">
              <w:rPr>
                <w:rFonts w:ascii="Times New Roman" w:hAnsi="Times New Roman"/>
                <w:sz w:val="24"/>
                <w:szCs w:val="24"/>
              </w:rPr>
              <w:t xml:space="preserve">Услуги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 xml:space="preserve">по освидетельствованию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(экспертному обследованию) </w:t>
            </w:r>
            <w:r w:rsidRPr="00EA10A9">
              <w:rPr>
                <w:rFonts w:ascii="Times New Roman" w:hAnsi="Times New Roman"/>
                <w:bCs/>
                <w:sz w:val="24"/>
                <w:szCs w:val="24"/>
              </w:rPr>
              <w:t>грузоподъемных механизмов</w:t>
            </w:r>
            <w:r w:rsidRPr="00EA10A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(далее - услуги) -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комплекс услуг по техническому диагностированию грузоподъемных механизмов, отработавших нормативный срок службы, с целью выдачи заключения о возможности и условиях их дальнейшей эксплуатации на определенный период (ст.71, 73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253E6" w:rsidRPr="00382C32" w:rsidRDefault="00B253E6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оказания услуг</w:t>
            </w:r>
            <w:r w:rsidRPr="00382C3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82C32"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382C3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должен использовать соответствующие инструменты и оборудования.</w:t>
            </w:r>
          </w:p>
          <w:p w:rsidR="00787FF2" w:rsidRPr="00382C32" w:rsidRDefault="00787FF2" w:rsidP="00B253E6">
            <w:pPr>
              <w:spacing w:after="0" w:line="240" w:lineRule="auto"/>
              <w:ind w:left="106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87FF2" w:rsidRPr="0040737A" w:rsidRDefault="00787FF2" w:rsidP="00B253E6">
            <w:pPr>
              <w:spacing w:after="0" w:line="240" w:lineRule="auto"/>
              <w:ind w:firstLine="4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7FF2" w:rsidRDefault="00787FF2" w:rsidP="00787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FF2" w:rsidRDefault="00787FF2" w:rsidP="00787FF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87FF2" w:rsidRDefault="00787FF2" w:rsidP="00787FF2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sectPr w:rsidR="00787FF2" w:rsidSect="00EA10A9">
          <w:footerReference w:type="default" r:id="rId14"/>
          <w:pgSz w:w="11906" w:h="16838"/>
          <w:pgMar w:top="567" w:right="851" w:bottom="567" w:left="1418" w:header="709" w:footer="709" w:gutter="0"/>
          <w:cols w:space="708"/>
          <w:docGrid w:linePitch="360"/>
        </w:sectPr>
      </w:pPr>
    </w:p>
    <w:p w:rsidR="00787FF2" w:rsidRPr="008846A9" w:rsidRDefault="00787FF2" w:rsidP="00787FF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 xml:space="preserve">3.      Перечень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грузоподъемных</w:t>
      </w:r>
      <w:r w:rsidRPr="008846A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механизмов,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подлежащих освидетельствованию</w:t>
      </w:r>
    </w:p>
    <w:p w:rsidR="00787FF2" w:rsidRPr="00002361" w:rsidRDefault="00787FF2" w:rsidP="00787FF2">
      <w:pPr>
        <w:rPr>
          <w:rFonts w:ascii="Times New Roman" w:hAnsi="Times New Roman"/>
          <w:sz w:val="24"/>
          <w:szCs w:val="24"/>
        </w:rPr>
      </w:pPr>
    </w:p>
    <w:tbl>
      <w:tblPr>
        <w:tblW w:w="15260" w:type="dxa"/>
        <w:tblInd w:w="93" w:type="dxa"/>
        <w:tblLook w:val="04A0" w:firstRow="1" w:lastRow="0" w:firstColumn="1" w:lastColumn="0" w:noHBand="0" w:noVBand="1"/>
      </w:tblPr>
      <w:tblGrid>
        <w:gridCol w:w="655"/>
        <w:gridCol w:w="4183"/>
        <w:gridCol w:w="2768"/>
        <w:gridCol w:w="1778"/>
        <w:gridCol w:w="2998"/>
        <w:gridCol w:w="2878"/>
      </w:tblGrid>
      <w:tr w:rsidR="00B24422" w:rsidRPr="00787FF2" w:rsidTr="00B24422">
        <w:trPr>
          <w:trHeight w:val="88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b/>
                <w:bCs/>
                <w:lang w:eastAsia="ru-RU"/>
              </w:rPr>
              <w:t>№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b/>
                <w:bCs/>
                <w:lang w:eastAsia="ru-RU"/>
              </w:rPr>
              <w:t>Марка ГПМ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b/>
                <w:bCs/>
                <w:lang w:eastAsia="ru-RU"/>
              </w:rPr>
              <w:t>Регистрационный номер ГПМ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b/>
                <w:bCs/>
                <w:lang w:eastAsia="ru-RU"/>
              </w:rPr>
              <w:t>Год выпуска ГПМ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b/>
                <w:bCs/>
                <w:lang w:eastAsia="ru-RU"/>
              </w:rPr>
              <w:t>Нормативный срок эксплуатации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4422" w:rsidRPr="00787FF2" w:rsidRDefault="00B24422" w:rsidP="00B2442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B253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Стоимость в тенге без учета НДС</w:t>
            </w:r>
          </w:p>
        </w:tc>
      </w:tr>
      <w:tr w:rsidR="00B24422" w:rsidRPr="00787FF2" w:rsidTr="00B24422">
        <w:trPr>
          <w:trHeight w:val="786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Установка подъемная УП 32/40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автомобиля 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 xml:space="preserve">Урал-4320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указан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lang w:eastAsia="ru-RU"/>
              </w:rPr>
              <w:t>2010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указан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42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422" w:rsidRPr="00787FF2" w:rsidTr="00B24422">
        <w:trPr>
          <w:trHeight w:val="769"/>
        </w:trPr>
        <w:tc>
          <w:tcPr>
            <w:tcW w:w="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Буровая установка 1БА-15В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автомобиля 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>МАЗ-533702-246 2001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</w:tc>
        <w:tc>
          <w:tcPr>
            <w:tcW w:w="2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указан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lang w:eastAsia="ru-RU"/>
              </w:rPr>
              <w:t>2001</w:t>
            </w:r>
          </w:p>
        </w:tc>
        <w:tc>
          <w:tcPr>
            <w:tcW w:w="2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указан</w:t>
            </w:r>
          </w:p>
        </w:tc>
        <w:tc>
          <w:tcPr>
            <w:tcW w:w="2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2442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422" w:rsidRPr="00787FF2" w:rsidTr="00B24422">
        <w:trPr>
          <w:trHeight w:val="97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lang w:eastAsia="ru-RU"/>
              </w:rPr>
              <w:t xml:space="preserve">Буровая </w:t>
            </w:r>
            <w:r>
              <w:rPr>
                <w:rFonts w:ascii="Times New Roman" w:eastAsia="Times New Roman" w:hAnsi="Times New Roman"/>
                <w:lang w:eastAsia="ru-RU"/>
              </w:rPr>
              <w:t>установка 1БА-15В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 xml:space="preserve"> на базе 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автомобиля 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 xml:space="preserve">МАЗ-533702-246 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указан</w:t>
            </w: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87FF2">
              <w:rPr>
                <w:rFonts w:ascii="Times New Roman" w:eastAsia="Times New Roman" w:hAnsi="Times New Roman"/>
                <w:lang w:eastAsia="ru-RU"/>
              </w:rPr>
              <w:t>2005</w:t>
            </w: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24422" w:rsidRPr="00787FF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</w:t>
            </w:r>
            <w:r w:rsidRPr="00787FF2">
              <w:rPr>
                <w:rFonts w:ascii="Times New Roman" w:eastAsia="Times New Roman" w:hAnsi="Times New Roman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указан</w:t>
            </w: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422" w:rsidRDefault="00B24422" w:rsidP="00493B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B24422" w:rsidRPr="00787FF2" w:rsidTr="00B24422">
        <w:trPr>
          <w:trHeight w:val="14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B638B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Итого в тенге без учета НДС</w:t>
            </w:r>
          </w:p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22" w:rsidRPr="00787FF2" w:rsidRDefault="00B24422" w:rsidP="00787F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4422" w:rsidRPr="00787FF2" w:rsidRDefault="00B24422" w:rsidP="00787F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4422" w:rsidRPr="00787FF2" w:rsidRDefault="00B24422" w:rsidP="00787FF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787FF2" w:rsidRPr="00002361" w:rsidRDefault="00787FF2" w:rsidP="00787FF2">
      <w:pPr>
        <w:rPr>
          <w:rFonts w:ascii="Times New Roman" w:hAnsi="Times New Roman"/>
          <w:sz w:val="24"/>
          <w:szCs w:val="24"/>
        </w:rPr>
        <w:sectPr w:rsidR="00787FF2" w:rsidRPr="00002361" w:rsidSect="008846A9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tbl>
      <w:tblPr>
        <w:tblW w:w="9356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9356"/>
      </w:tblGrid>
      <w:tr w:rsidR="00787FF2" w:rsidRPr="00277784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F2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787FF2" w:rsidRPr="00277784" w:rsidRDefault="00787FF2" w:rsidP="00B253E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4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Место оказания услуг </w:t>
            </w:r>
          </w:p>
        </w:tc>
      </w:tr>
      <w:tr w:rsidR="00787FF2" w:rsidRPr="00277784" w:rsidTr="00B253E6">
        <w:trPr>
          <w:trHeight w:val="1431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7FF2" w:rsidRPr="00277784" w:rsidRDefault="00787FF2" w:rsidP="00787FF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Услуги</w:t>
            </w:r>
            <w:r w:rsidRPr="00EF101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должны быть </w:t>
            </w:r>
            <w:r>
              <w:rPr>
                <w:rFonts w:ascii="Times New Roman" w:hAnsi="Times New Roman"/>
                <w:sz w:val="24"/>
                <w:szCs w:val="24"/>
              </w:rPr>
              <w:t>оказаны</w:t>
            </w:r>
            <w:r w:rsidRPr="00EF101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10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Актюбинской 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области, в подразделениях Производственного филиала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Тараз ТОО «КазТрансГаз</w:t>
            </w:r>
            <w:r>
              <w:rPr>
                <w:rFonts w:ascii="Times New Roman" w:eastAsia="Times New Roman" w:hAnsi="Times New Roman"/>
                <w:sz w:val="24"/>
                <w:szCs w:val="24"/>
                <w:lang w:val="kk-KZ" w:eastAsia="ru-RU"/>
              </w:rPr>
              <w:t xml:space="preserve"> Өнімдері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Pr="001501F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87FF2" w:rsidRPr="00277784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F2" w:rsidRPr="00277784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5 </w:t>
            </w:r>
            <w:r w:rsidRPr="00EE09F5">
              <w:rPr>
                <w:rFonts w:ascii="Times New Roman" w:hAnsi="Times New Roman"/>
                <w:b/>
                <w:sz w:val="24"/>
                <w:szCs w:val="24"/>
              </w:rPr>
              <w:t xml:space="preserve">Сроки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оказания услуг</w:t>
            </w:r>
          </w:p>
        </w:tc>
      </w:tr>
      <w:tr w:rsidR="00787FF2" w:rsidRPr="00277784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 момента подписания договора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 декабря</w:t>
            </w:r>
            <w:r w:rsidRPr="005215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 года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787FF2" w:rsidRPr="00277784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87FF2" w:rsidRPr="00B638B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6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Общие требования:</w:t>
            </w:r>
          </w:p>
          <w:p w:rsidR="00787FF2" w:rsidRPr="0004430B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. Заявка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потенциального поставщика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должна содержать 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ведения о наличии квалифицированных специалистов, имеющих опыт работы в области соответствующей предмету закупок, подтвержденные нотариально засвидетельствованными копиями дипломов, сертификатов, свидетельств и/или других документов, подтверждающих профессиональную квалификацию</w:t>
            </w:r>
            <w:r w:rsidRPr="005F074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87FF2" w:rsidRPr="00EA10A9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6.2. 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ля оказания услуги должен </w:t>
            </w:r>
            <w:r w:rsidR="004640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 составе заявки 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предоставить </w:t>
            </w:r>
            <w:r w:rsidR="00B253E6" w:rsidRPr="005F0747">
              <w:rPr>
                <w:rFonts w:ascii="Times New Roman" w:hAnsi="Times New Roman"/>
                <w:sz w:val="24"/>
                <w:szCs w:val="24"/>
              </w:rPr>
              <w:t>но</w:t>
            </w:r>
            <w:r w:rsidR="00B253E6">
              <w:rPr>
                <w:rFonts w:ascii="Times New Roman" w:hAnsi="Times New Roman"/>
                <w:sz w:val="24"/>
                <w:szCs w:val="24"/>
              </w:rPr>
              <w:t xml:space="preserve">тариально засвидетельствованную копию </w:t>
            </w:r>
            <w:r w:rsidR="00B253E6"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Аттестат</w:t>
            </w:r>
            <w:r w:rsidR="00B253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на право проведения экспертизы промышленной безопасности (ст.72 Закона РК «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 гражданской защите»).</w:t>
            </w:r>
          </w:p>
          <w:p w:rsidR="00787FF2" w:rsidRDefault="00787FF2" w:rsidP="00B253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6.3.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Услуга включает в себя следующие основные этапы - обследо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вание общего состояния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 и ее отдельных узлов на момент обследования, выявление дефектов, устранение дефектов в ходе о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бследования, испытание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емного механизма, выдача экспертного заключения и рекомендаций по д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альнейшей эксплуатации грузоподъ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емного механизма. </w:t>
            </w:r>
          </w:p>
          <w:p w:rsidR="00787FF2" w:rsidRPr="00EA10A9" w:rsidRDefault="00787FF2" w:rsidP="00B253E6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6.4.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До начала оказания услуг потенциальный поставщик должен предоставить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риказ о назначении персонального состава комиссии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из числа своих сотрудников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которая будет проводить обследование грузоподъемных механизмов. В приказе следует указать председателя комиссии, одновременно отвечающего за технику безопасности при проведении обследования, и членов комиссии. Минимальный состав комиссии - 3 человека.</w:t>
            </w:r>
          </w:p>
          <w:p w:rsidR="00787FF2" w:rsidRPr="0004430B" w:rsidRDefault="00787FF2" w:rsidP="00B253E6">
            <w:pPr>
              <w:pStyle w:val="a3"/>
              <w:numPr>
                <w:ilvl w:val="1"/>
                <w:numId w:val="16"/>
              </w:numPr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должен произвести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04430B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общего состояния грузоподъемного механизма и ее отдельных узлов на момент обследования:</w:t>
            </w:r>
          </w:p>
          <w:p w:rsidR="00787FF2" w:rsidRPr="00EA10A9" w:rsidRDefault="00787FF2" w:rsidP="00B253E6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состояния металлоконструкций, оценка качества сварных швов соединений, выявление и оценка деформаций (общих, местных), выявление и оценка трещин (в сварных швах, околошовных зонах, в целом металле), осмотр болтовых и заклепочных соединений, оценка антикоррозионного покрытия металлоконструкций, обследование и состояние геометрических осей несущих металлоконструкций и их элементов;</w:t>
            </w:r>
          </w:p>
          <w:p w:rsidR="00787FF2" w:rsidRPr="00EA10A9" w:rsidRDefault="00787FF2" w:rsidP="00B253E6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обследование состояния подъ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емных механизмов (главного и вспомогательного), состояния механизмов изменения вылета и поворота (для стреловых кранов), состояния крюкоблока и грузозахватного механизма;</w:t>
            </w:r>
          </w:p>
          <w:p w:rsidR="00787FF2" w:rsidRPr="00EA10A9" w:rsidRDefault="00787FF2" w:rsidP="00B253E6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-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бследование состояний электрооборудования и приборов безопасности;</w:t>
            </w:r>
          </w:p>
          <w:p w:rsidR="00787FF2" w:rsidRPr="00EA10A9" w:rsidRDefault="00787FF2" w:rsidP="00B253E6">
            <w:pPr>
              <w:pStyle w:val="a3"/>
              <w:spacing w:after="0" w:line="240" w:lineRule="auto"/>
              <w:ind w:left="0" w:firstLine="460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-  об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следование состояния гидравлического оборудования, пневматического оборудования.</w:t>
            </w: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6.6.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A10A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отенциальный поставщик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обязан представить 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итоговый отчет по экспертному заключению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по выявленным дефектам</w:t>
            </w:r>
            <w:r w:rsidRPr="00EA10A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 их устранениям в ходе обследования.</w:t>
            </w:r>
          </w:p>
        </w:tc>
      </w:tr>
      <w:tr w:rsidR="00787FF2" w:rsidRPr="0004112A" w:rsidTr="00B253E6">
        <w:trPr>
          <w:trHeight w:val="315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6.7</w:t>
            </w:r>
            <w:r w:rsidRPr="005F074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Потенциальный поставщик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обязан предоставить гарантию на </w:t>
            </w:r>
            <w:r>
              <w:rPr>
                <w:rFonts w:ascii="Times New Roman" w:hAnsi="Times New Roman"/>
                <w:sz w:val="24"/>
                <w:szCs w:val="24"/>
              </w:rPr>
              <w:t>оказанные услуги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 срок продления службы грузоподъемных механизмов.</w:t>
            </w:r>
            <w:r w:rsidRPr="005F07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F074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6.8. Потенциальный поставщик при формировании ценового предложения в соответствии с настоящим 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 xml:space="preserve">техническим заданием должен заполнить пункт «Стоимость </w:t>
            </w: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87FF2" w:rsidRPr="00B638B2" w:rsidRDefault="00787FF2" w:rsidP="00B253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8B2">
              <w:rPr>
                <w:rFonts w:ascii="Times New Roman" w:hAnsi="Times New Roman"/>
                <w:sz w:val="24"/>
                <w:szCs w:val="24"/>
              </w:rPr>
              <w:t>в тенге без учета НДС» в таблице «</w:t>
            </w:r>
            <w:r w:rsidRPr="00B638B2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Перечень грузоподъемных механизмов, подлежащих освидетельствованию</w:t>
            </w:r>
            <w:r w:rsidRPr="00B638B2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87FF2" w:rsidRPr="00B638B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787FF2" w:rsidRPr="00277784" w:rsidRDefault="00787FF2" w:rsidP="00B253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87FF2" w:rsidRPr="007B2493" w:rsidRDefault="00787FF2" w:rsidP="00787FF2">
      <w:pPr>
        <w:tabs>
          <w:tab w:val="left" w:pos="900"/>
          <w:tab w:val="left" w:pos="3960"/>
          <w:tab w:val="left" w:pos="648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Pr="007B2493">
        <w:rPr>
          <w:rFonts w:ascii="Times New Roman" w:hAnsi="Times New Roman"/>
          <w:b/>
          <w:sz w:val="24"/>
          <w:szCs w:val="24"/>
        </w:rPr>
        <w:t>Дире</w:t>
      </w:r>
      <w:r>
        <w:rPr>
          <w:rFonts w:ascii="Times New Roman" w:hAnsi="Times New Roman"/>
          <w:b/>
          <w:sz w:val="24"/>
          <w:szCs w:val="24"/>
        </w:rPr>
        <w:t>кт</w:t>
      </w:r>
      <w:r w:rsidRPr="007B2493">
        <w:rPr>
          <w:rFonts w:ascii="Times New Roman" w:hAnsi="Times New Roman"/>
          <w:b/>
          <w:sz w:val="24"/>
          <w:szCs w:val="24"/>
        </w:rPr>
        <w:t>ор департамента по ремонту</w:t>
      </w:r>
    </w:p>
    <w:p w:rsidR="00787FF2" w:rsidRPr="007B2493" w:rsidRDefault="00787FF2" w:rsidP="00787FF2">
      <w:pPr>
        <w:tabs>
          <w:tab w:val="left" w:pos="900"/>
          <w:tab w:val="left" w:pos="3960"/>
          <w:tab w:val="left" w:pos="648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B2493">
        <w:rPr>
          <w:rFonts w:ascii="Times New Roman" w:hAnsi="Times New Roman"/>
          <w:b/>
          <w:sz w:val="24"/>
          <w:szCs w:val="24"/>
        </w:rPr>
        <w:t>автотранспорта и специальной техники</w:t>
      </w:r>
      <w:r w:rsidRPr="007B2493">
        <w:rPr>
          <w:rFonts w:ascii="Times New Roman" w:hAnsi="Times New Roman"/>
          <w:b/>
          <w:sz w:val="24"/>
          <w:szCs w:val="24"/>
        </w:rPr>
        <w:tab/>
      </w:r>
      <w:r w:rsidRPr="007B2493">
        <w:rPr>
          <w:rFonts w:ascii="Times New Roman" w:hAnsi="Times New Roman"/>
          <w:b/>
          <w:sz w:val="24"/>
          <w:szCs w:val="24"/>
        </w:rPr>
        <w:tab/>
        <w:t xml:space="preserve">     Изтелеуов К.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B2493">
        <w:rPr>
          <w:rFonts w:ascii="Times New Roman" w:hAnsi="Times New Roman"/>
          <w:b/>
          <w:sz w:val="24"/>
          <w:szCs w:val="24"/>
        </w:rPr>
        <w:t>Г.</w:t>
      </w:r>
    </w:p>
    <w:p w:rsidR="00787FF2" w:rsidRDefault="00787FF2" w:rsidP="009C2A0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87FF2" w:rsidSect="001479C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4459" w:rsidRDefault="00BA4459" w:rsidP="009F7108">
      <w:pPr>
        <w:spacing w:after="0" w:line="240" w:lineRule="auto"/>
      </w:pPr>
      <w:r>
        <w:separator/>
      </w:r>
    </w:p>
  </w:endnote>
  <w:endnote w:type="continuationSeparator" w:id="0">
    <w:p w:rsidR="00BA4459" w:rsidRDefault="00BA4459" w:rsidP="009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1598836"/>
      <w:docPartObj>
        <w:docPartGallery w:val="Page Numbers (Bottom of Page)"/>
        <w:docPartUnique/>
      </w:docPartObj>
    </w:sdtPr>
    <w:sdtEndPr/>
    <w:sdtContent>
      <w:p w:rsidR="00B253E6" w:rsidRDefault="00B253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49">
          <w:rPr>
            <w:noProof/>
          </w:rPr>
          <w:t>2</w:t>
        </w:r>
        <w:r>
          <w:fldChar w:fldCharType="end"/>
        </w:r>
      </w:p>
    </w:sdtContent>
  </w:sdt>
  <w:p w:rsidR="00B253E6" w:rsidRDefault="00B253E6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00311298"/>
      <w:docPartObj>
        <w:docPartGallery w:val="Page Numbers (Bottom of Page)"/>
        <w:docPartUnique/>
      </w:docPartObj>
    </w:sdtPr>
    <w:sdtEndPr/>
    <w:sdtContent>
      <w:p w:rsidR="00B253E6" w:rsidRDefault="00B253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49">
          <w:rPr>
            <w:noProof/>
          </w:rPr>
          <w:t>6</w:t>
        </w:r>
        <w:r>
          <w:fldChar w:fldCharType="end"/>
        </w:r>
      </w:p>
    </w:sdtContent>
  </w:sdt>
  <w:p w:rsidR="00B253E6" w:rsidRDefault="00B253E6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9904314"/>
      <w:docPartObj>
        <w:docPartGallery w:val="Page Numbers (Bottom of Page)"/>
        <w:docPartUnique/>
      </w:docPartObj>
    </w:sdtPr>
    <w:sdtEndPr/>
    <w:sdtContent>
      <w:p w:rsidR="00B253E6" w:rsidRDefault="00B253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49">
          <w:rPr>
            <w:noProof/>
          </w:rPr>
          <w:t>7</w:t>
        </w:r>
        <w:r>
          <w:fldChar w:fldCharType="end"/>
        </w:r>
      </w:p>
    </w:sdtContent>
  </w:sdt>
  <w:p w:rsidR="00B253E6" w:rsidRDefault="00B253E6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8674646"/>
      <w:docPartObj>
        <w:docPartGallery w:val="Page Numbers (Bottom of Page)"/>
        <w:docPartUnique/>
      </w:docPartObj>
    </w:sdtPr>
    <w:sdtEndPr/>
    <w:sdtContent>
      <w:p w:rsidR="00B253E6" w:rsidRDefault="00B253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49">
          <w:rPr>
            <w:noProof/>
          </w:rPr>
          <w:t>11</w:t>
        </w:r>
        <w:r>
          <w:fldChar w:fldCharType="end"/>
        </w:r>
      </w:p>
    </w:sdtContent>
  </w:sdt>
  <w:p w:rsidR="00B253E6" w:rsidRDefault="00B253E6">
    <w:pPr>
      <w:pStyle w:val="aa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8210189"/>
      <w:docPartObj>
        <w:docPartGallery w:val="Page Numbers (Bottom of Page)"/>
        <w:docPartUnique/>
      </w:docPartObj>
    </w:sdtPr>
    <w:sdtEndPr/>
    <w:sdtContent>
      <w:p w:rsidR="00B253E6" w:rsidRDefault="00B253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49">
          <w:rPr>
            <w:noProof/>
          </w:rPr>
          <w:t>18</w:t>
        </w:r>
        <w:r>
          <w:fldChar w:fldCharType="end"/>
        </w:r>
      </w:p>
    </w:sdtContent>
  </w:sdt>
  <w:p w:rsidR="00B253E6" w:rsidRDefault="00B253E6">
    <w:pPr>
      <w:pStyle w:val="aa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35981454"/>
      <w:docPartObj>
        <w:docPartGallery w:val="Page Numbers (Bottom of Page)"/>
        <w:docPartUnique/>
      </w:docPartObj>
    </w:sdtPr>
    <w:sdtEndPr/>
    <w:sdtContent>
      <w:p w:rsidR="00B253E6" w:rsidRDefault="00B253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49">
          <w:rPr>
            <w:noProof/>
          </w:rPr>
          <w:t>22</w:t>
        </w:r>
        <w:r>
          <w:fldChar w:fldCharType="end"/>
        </w:r>
      </w:p>
    </w:sdtContent>
  </w:sdt>
  <w:p w:rsidR="00B253E6" w:rsidRDefault="00B253E6">
    <w:pPr>
      <w:pStyle w:val="aa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56418998"/>
      <w:docPartObj>
        <w:docPartGallery w:val="Page Numbers (Bottom of Page)"/>
        <w:docPartUnique/>
      </w:docPartObj>
    </w:sdtPr>
    <w:sdtEndPr/>
    <w:sdtContent>
      <w:p w:rsidR="00B253E6" w:rsidRDefault="00B253E6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5449">
          <w:rPr>
            <w:noProof/>
          </w:rPr>
          <w:t>23</w:t>
        </w:r>
        <w:r>
          <w:fldChar w:fldCharType="end"/>
        </w:r>
      </w:p>
    </w:sdtContent>
  </w:sdt>
  <w:p w:rsidR="00B253E6" w:rsidRDefault="00B253E6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4459" w:rsidRDefault="00BA4459" w:rsidP="009F7108">
      <w:pPr>
        <w:spacing w:after="0" w:line="240" w:lineRule="auto"/>
      </w:pPr>
      <w:r>
        <w:separator/>
      </w:r>
    </w:p>
  </w:footnote>
  <w:footnote w:type="continuationSeparator" w:id="0">
    <w:p w:rsidR="00BA4459" w:rsidRDefault="00BA4459" w:rsidP="009F7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73D4C"/>
    <w:multiLevelType w:val="multilevel"/>
    <w:tmpl w:val="B81A4F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EBB42A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937CB"/>
    <w:multiLevelType w:val="hybridMultilevel"/>
    <w:tmpl w:val="6D1EABF4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276393"/>
    <w:multiLevelType w:val="multilevel"/>
    <w:tmpl w:val="7D2697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FAF3868"/>
    <w:multiLevelType w:val="hybridMultilevel"/>
    <w:tmpl w:val="CD1E97D0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9475E"/>
    <w:multiLevelType w:val="hybridMultilevel"/>
    <w:tmpl w:val="FADC89E8"/>
    <w:lvl w:ilvl="0" w:tplc="51BADEB2">
      <w:start w:val="1"/>
      <w:numFmt w:val="decimal"/>
      <w:lvlText w:val="%1"/>
      <w:lvlJc w:val="left"/>
      <w:pPr>
        <w:ind w:left="25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5" w:hanging="360"/>
      </w:pPr>
    </w:lvl>
    <w:lvl w:ilvl="2" w:tplc="0419001B" w:tentative="1">
      <w:start w:val="1"/>
      <w:numFmt w:val="lowerRoman"/>
      <w:lvlText w:val="%3."/>
      <w:lvlJc w:val="right"/>
      <w:pPr>
        <w:ind w:left="3945" w:hanging="180"/>
      </w:pPr>
    </w:lvl>
    <w:lvl w:ilvl="3" w:tplc="0419000F" w:tentative="1">
      <w:start w:val="1"/>
      <w:numFmt w:val="decimal"/>
      <w:lvlText w:val="%4."/>
      <w:lvlJc w:val="left"/>
      <w:pPr>
        <w:ind w:left="4665" w:hanging="360"/>
      </w:pPr>
    </w:lvl>
    <w:lvl w:ilvl="4" w:tplc="04190019" w:tentative="1">
      <w:start w:val="1"/>
      <w:numFmt w:val="lowerLetter"/>
      <w:lvlText w:val="%5."/>
      <w:lvlJc w:val="left"/>
      <w:pPr>
        <w:ind w:left="5385" w:hanging="360"/>
      </w:pPr>
    </w:lvl>
    <w:lvl w:ilvl="5" w:tplc="0419001B" w:tentative="1">
      <w:start w:val="1"/>
      <w:numFmt w:val="lowerRoman"/>
      <w:lvlText w:val="%6."/>
      <w:lvlJc w:val="right"/>
      <w:pPr>
        <w:ind w:left="6105" w:hanging="180"/>
      </w:pPr>
    </w:lvl>
    <w:lvl w:ilvl="6" w:tplc="0419000F" w:tentative="1">
      <w:start w:val="1"/>
      <w:numFmt w:val="decimal"/>
      <w:lvlText w:val="%7."/>
      <w:lvlJc w:val="left"/>
      <w:pPr>
        <w:ind w:left="6825" w:hanging="360"/>
      </w:pPr>
    </w:lvl>
    <w:lvl w:ilvl="7" w:tplc="04190019" w:tentative="1">
      <w:start w:val="1"/>
      <w:numFmt w:val="lowerLetter"/>
      <w:lvlText w:val="%8."/>
      <w:lvlJc w:val="left"/>
      <w:pPr>
        <w:ind w:left="7545" w:hanging="360"/>
      </w:pPr>
    </w:lvl>
    <w:lvl w:ilvl="8" w:tplc="0419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6">
    <w:nsid w:val="276E5498"/>
    <w:multiLevelType w:val="multilevel"/>
    <w:tmpl w:val="1DE4284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7">
    <w:nsid w:val="33DA5D56"/>
    <w:multiLevelType w:val="hybridMultilevel"/>
    <w:tmpl w:val="FECEDA0E"/>
    <w:lvl w:ilvl="0" w:tplc="7B502AD2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8">
    <w:nsid w:val="384566E1"/>
    <w:multiLevelType w:val="hybridMultilevel"/>
    <w:tmpl w:val="B806744C"/>
    <w:lvl w:ilvl="0" w:tplc="76F4F27A">
      <w:start w:val="1"/>
      <w:numFmt w:val="decimal"/>
      <w:lvlText w:val="%1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9">
    <w:nsid w:val="39CF69BC"/>
    <w:multiLevelType w:val="hybridMultilevel"/>
    <w:tmpl w:val="D1763F42"/>
    <w:lvl w:ilvl="0" w:tplc="3912E4CA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D0101C7"/>
    <w:multiLevelType w:val="hybridMultilevel"/>
    <w:tmpl w:val="DCA89BD2"/>
    <w:lvl w:ilvl="0" w:tplc="2B28EB84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1">
    <w:nsid w:val="46573C7B"/>
    <w:multiLevelType w:val="hybridMultilevel"/>
    <w:tmpl w:val="E35018AE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72061"/>
    <w:multiLevelType w:val="hybridMultilevel"/>
    <w:tmpl w:val="2E26AE16"/>
    <w:lvl w:ilvl="0" w:tplc="DA42AB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444137"/>
    <w:multiLevelType w:val="hybridMultilevel"/>
    <w:tmpl w:val="E9BC670C"/>
    <w:lvl w:ilvl="0" w:tplc="FCBEB5C6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>
    <w:nsid w:val="514D3B0A"/>
    <w:multiLevelType w:val="multilevel"/>
    <w:tmpl w:val="418E5DA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72" w:hanging="1800"/>
      </w:pPr>
      <w:rPr>
        <w:rFonts w:hint="default"/>
      </w:rPr>
    </w:lvl>
  </w:abstractNum>
  <w:abstractNum w:abstractNumId="15">
    <w:nsid w:val="5231782E"/>
    <w:multiLevelType w:val="hybridMultilevel"/>
    <w:tmpl w:val="8D128A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291244"/>
    <w:multiLevelType w:val="hybridMultilevel"/>
    <w:tmpl w:val="0066C1E2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955458"/>
    <w:multiLevelType w:val="hybridMultilevel"/>
    <w:tmpl w:val="47E0B974"/>
    <w:lvl w:ilvl="0" w:tplc="8FC2A284">
      <w:start w:val="1"/>
      <w:numFmt w:val="decimal"/>
      <w:lvlText w:val="%1"/>
      <w:lvlJc w:val="left"/>
      <w:pPr>
        <w:ind w:left="1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8">
    <w:nsid w:val="543A79EB"/>
    <w:multiLevelType w:val="hybridMultilevel"/>
    <w:tmpl w:val="9B6E4D4E"/>
    <w:lvl w:ilvl="0" w:tplc="C19873B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661593"/>
    <w:multiLevelType w:val="hybridMultilevel"/>
    <w:tmpl w:val="5E82F48E"/>
    <w:lvl w:ilvl="0" w:tplc="6A085466">
      <w:start w:val="1"/>
      <w:numFmt w:val="decimal"/>
      <w:lvlText w:val="%1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0">
    <w:nsid w:val="5E10669A"/>
    <w:multiLevelType w:val="hybridMultilevel"/>
    <w:tmpl w:val="F4842744"/>
    <w:lvl w:ilvl="0" w:tplc="10FAC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CB6CF6"/>
    <w:multiLevelType w:val="multilevel"/>
    <w:tmpl w:val="539CDB38"/>
    <w:lvl w:ilvl="0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1"/>
  </w:num>
  <w:num w:numId="2">
    <w:abstractNumId w:val="15"/>
  </w:num>
  <w:num w:numId="3">
    <w:abstractNumId w:val="12"/>
  </w:num>
  <w:num w:numId="4">
    <w:abstractNumId w:val="20"/>
  </w:num>
  <w:num w:numId="5">
    <w:abstractNumId w:val="1"/>
  </w:num>
  <w:num w:numId="6">
    <w:abstractNumId w:val="2"/>
  </w:num>
  <w:num w:numId="7">
    <w:abstractNumId w:val="18"/>
  </w:num>
  <w:num w:numId="8">
    <w:abstractNumId w:val="4"/>
  </w:num>
  <w:num w:numId="9">
    <w:abstractNumId w:val="16"/>
  </w:num>
  <w:num w:numId="10">
    <w:abstractNumId w:val="11"/>
  </w:num>
  <w:num w:numId="11">
    <w:abstractNumId w:val="19"/>
  </w:num>
  <w:num w:numId="12">
    <w:abstractNumId w:val="7"/>
  </w:num>
  <w:num w:numId="13">
    <w:abstractNumId w:val="0"/>
  </w:num>
  <w:num w:numId="14">
    <w:abstractNumId w:val="3"/>
  </w:num>
  <w:num w:numId="15">
    <w:abstractNumId w:val="14"/>
  </w:num>
  <w:num w:numId="16">
    <w:abstractNumId w:val="6"/>
  </w:num>
  <w:num w:numId="17">
    <w:abstractNumId w:val="9"/>
  </w:num>
  <w:num w:numId="18">
    <w:abstractNumId w:val="17"/>
  </w:num>
  <w:num w:numId="19">
    <w:abstractNumId w:val="10"/>
  </w:num>
  <w:num w:numId="20">
    <w:abstractNumId w:val="8"/>
  </w:num>
  <w:num w:numId="21">
    <w:abstractNumId w:val="5"/>
  </w:num>
  <w:num w:numId="2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784"/>
    <w:rsid w:val="00002361"/>
    <w:rsid w:val="00002953"/>
    <w:rsid w:val="00006BEF"/>
    <w:rsid w:val="00012A97"/>
    <w:rsid w:val="000148D5"/>
    <w:rsid w:val="00021028"/>
    <w:rsid w:val="00025D61"/>
    <w:rsid w:val="00030B2C"/>
    <w:rsid w:val="000320F6"/>
    <w:rsid w:val="00036733"/>
    <w:rsid w:val="0004112A"/>
    <w:rsid w:val="00041610"/>
    <w:rsid w:val="0004233D"/>
    <w:rsid w:val="000423D5"/>
    <w:rsid w:val="0004430B"/>
    <w:rsid w:val="00044BC3"/>
    <w:rsid w:val="00045D18"/>
    <w:rsid w:val="00045F19"/>
    <w:rsid w:val="00047315"/>
    <w:rsid w:val="0005613C"/>
    <w:rsid w:val="000568CD"/>
    <w:rsid w:val="00060FC4"/>
    <w:rsid w:val="0007152F"/>
    <w:rsid w:val="0007797A"/>
    <w:rsid w:val="00082310"/>
    <w:rsid w:val="000831DA"/>
    <w:rsid w:val="00084952"/>
    <w:rsid w:val="00087B34"/>
    <w:rsid w:val="00090C41"/>
    <w:rsid w:val="00091571"/>
    <w:rsid w:val="00092325"/>
    <w:rsid w:val="00094B3D"/>
    <w:rsid w:val="00096641"/>
    <w:rsid w:val="000B253E"/>
    <w:rsid w:val="000B5E64"/>
    <w:rsid w:val="000B7429"/>
    <w:rsid w:val="000C0135"/>
    <w:rsid w:val="000C238E"/>
    <w:rsid w:val="000C2A33"/>
    <w:rsid w:val="000C727F"/>
    <w:rsid w:val="000D0661"/>
    <w:rsid w:val="000D1F37"/>
    <w:rsid w:val="000D2308"/>
    <w:rsid w:val="000D2993"/>
    <w:rsid w:val="000E5798"/>
    <w:rsid w:val="000F24DD"/>
    <w:rsid w:val="000F4E08"/>
    <w:rsid w:val="000F55F2"/>
    <w:rsid w:val="000F67A4"/>
    <w:rsid w:val="00101973"/>
    <w:rsid w:val="0010266B"/>
    <w:rsid w:val="001032D1"/>
    <w:rsid w:val="001112FB"/>
    <w:rsid w:val="001170AE"/>
    <w:rsid w:val="001223B0"/>
    <w:rsid w:val="00127510"/>
    <w:rsid w:val="00131368"/>
    <w:rsid w:val="00141717"/>
    <w:rsid w:val="00142370"/>
    <w:rsid w:val="00145550"/>
    <w:rsid w:val="001479C6"/>
    <w:rsid w:val="001501F8"/>
    <w:rsid w:val="001516C1"/>
    <w:rsid w:val="00152EEB"/>
    <w:rsid w:val="00157F36"/>
    <w:rsid w:val="0016364B"/>
    <w:rsid w:val="00170250"/>
    <w:rsid w:val="00173FF1"/>
    <w:rsid w:val="001764C0"/>
    <w:rsid w:val="00176798"/>
    <w:rsid w:val="00182235"/>
    <w:rsid w:val="001870AD"/>
    <w:rsid w:val="001910CF"/>
    <w:rsid w:val="00195449"/>
    <w:rsid w:val="001A02B8"/>
    <w:rsid w:val="001A0DCF"/>
    <w:rsid w:val="001A3705"/>
    <w:rsid w:val="001B0168"/>
    <w:rsid w:val="001B4560"/>
    <w:rsid w:val="001B5311"/>
    <w:rsid w:val="001C08C3"/>
    <w:rsid w:val="001C1AE4"/>
    <w:rsid w:val="001C5206"/>
    <w:rsid w:val="001D2A31"/>
    <w:rsid w:val="001D3EC9"/>
    <w:rsid w:val="001D4071"/>
    <w:rsid w:val="001E40EE"/>
    <w:rsid w:val="001E473B"/>
    <w:rsid w:val="001E5F58"/>
    <w:rsid w:val="001E7E97"/>
    <w:rsid w:val="001F4FA8"/>
    <w:rsid w:val="00200504"/>
    <w:rsid w:val="00207B30"/>
    <w:rsid w:val="002101CF"/>
    <w:rsid w:val="002130AA"/>
    <w:rsid w:val="00213ADB"/>
    <w:rsid w:val="00214B73"/>
    <w:rsid w:val="00221000"/>
    <w:rsid w:val="00233729"/>
    <w:rsid w:val="00235431"/>
    <w:rsid w:val="002362E0"/>
    <w:rsid w:val="0023755A"/>
    <w:rsid w:val="00237C17"/>
    <w:rsid w:val="00237F88"/>
    <w:rsid w:val="00242F28"/>
    <w:rsid w:val="0025121C"/>
    <w:rsid w:val="00251D55"/>
    <w:rsid w:val="002565EB"/>
    <w:rsid w:val="0027199C"/>
    <w:rsid w:val="00277784"/>
    <w:rsid w:val="002777DA"/>
    <w:rsid w:val="00280E37"/>
    <w:rsid w:val="00284EEE"/>
    <w:rsid w:val="00286F41"/>
    <w:rsid w:val="00287458"/>
    <w:rsid w:val="002874F3"/>
    <w:rsid w:val="0028753E"/>
    <w:rsid w:val="002A02F2"/>
    <w:rsid w:val="002A110A"/>
    <w:rsid w:val="002A117D"/>
    <w:rsid w:val="002A1624"/>
    <w:rsid w:val="002A42D1"/>
    <w:rsid w:val="002A460C"/>
    <w:rsid w:val="002A59DB"/>
    <w:rsid w:val="002A5B1F"/>
    <w:rsid w:val="002A714B"/>
    <w:rsid w:val="002B05F6"/>
    <w:rsid w:val="002B2EF9"/>
    <w:rsid w:val="002B5777"/>
    <w:rsid w:val="002D12F8"/>
    <w:rsid w:val="002D30E1"/>
    <w:rsid w:val="002D3C2A"/>
    <w:rsid w:val="002E06B2"/>
    <w:rsid w:val="002E0B43"/>
    <w:rsid w:val="002E63EE"/>
    <w:rsid w:val="002F24FB"/>
    <w:rsid w:val="0030081E"/>
    <w:rsid w:val="003039C0"/>
    <w:rsid w:val="0031796C"/>
    <w:rsid w:val="00317EE7"/>
    <w:rsid w:val="0032127F"/>
    <w:rsid w:val="00322E8C"/>
    <w:rsid w:val="003245C1"/>
    <w:rsid w:val="00325917"/>
    <w:rsid w:val="0032642C"/>
    <w:rsid w:val="00327FDB"/>
    <w:rsid w:val="00330929"/>
    <w:rsid w:val="003312F0"/>
    <w:rsid w:val="00332B92"/>
    <w:rsid w:val="003339A0"/>
    <w:rsid w:val="003341E9"/>
    <w:rsid w:val="003368C9"/>
    <w:rsid w:val="00337E1F"/>
    <w:rsid w:val="00347DAF"/>
    <w:rsid w:val="00350D9F"/>
    <w:rsid w:val="00351F53"/>
    <w:rsid w:val="00353D18"/>
    <w:rsid w:val="00355B36"/>
    <w:rsid w:val="003568ED"/>
    <w:rsid w:val="00356F71"/>
    <w:rsid w:val="003640CA"/>
    <w:rsid w:val="00366CB6"/>
    <w:rsid w:val="003670FE"/>
    <w:rsid w:val="0037204E"/>
    <w:rsid w:val="00375B1C"/>
    <w:rsid w:val="00377D2A"/>
    <w:rsid w:val="00381F22"/>
    <w:rsid w:val="00382C32"/>
    <w:rsid w:val="00385120"/>
    <w:rsid w:val="00390549"/>
    <w:rsid w:val="00392A81"/>
    <w:rsid w:val="00393B42"/>
    <w:rsid w:val="00395B6A"/>
    <w:rsid w:val="003A28D4"/>
    <w:rsid w:val="003A76E6"/>
    <w:rsid w:val="003B0EC0"/>
    <w:rsid w:val="003B3ACB"/>
    <w:rsid w:val="003B431B"/>
    <w:rsid w:val="003B4B7C"/>
    <w:rsid w:val="003C0146"/>
    <w:rsid w:val="003C1236"/>
    <w:rsid w:val="003C4942"/>
    <w:rsid w:val="003C5D49"/>
    <w:rsid w:val="003C73CF"/>
    <w:rsid w:val="003C7BE2"/>
    <w:rsid w:val="003D0796"/>
    <w:rsid w:val="003D3C3E"/>
    <w:rsid w:val="003D4C86"/>
    <w:rsid w:val="003D7ACA"/>
    <w:rsid w:val="003E5B08"/>
    <w:rsid w:val="003E6904"/>
    <w:rsid w:val="00400741"/>
    <w:rsid w:val="00403F8E"/>
    <w:rsid w:val="00405AEA"/>
    <w:rsid w:val="0040737A"/>
    <w:rsid w:val="00414F53"/>
    <w:rsid w:val="00423041"/>
    <w:rsid w:val="00431D20"/>
    <w:rsid w:val="00433327"/>
    <w:rsid w:val="004353E2"/>
    <w:rsid w:val="00442937"/>
    <w:rsid w:val="004518E3"/>
    <w:rsid w:val="004529EF"/>
    <w:rsid w:val="00454D1C"/>
    <w:rsid w:val="00456838"/>
    <w:rsid w:val="00460387"/>
    <w:rsid w:val="004640A5"/>
    <w:rsid w:val="004652CD"/>
    <w:rsid w:val="00471159"/>
    <w:rsid w:val="004756F5"/>
    <w:rsid w:val="00475BB0"/>
    <w:rsid w:val="0048536E"/>
    <w:rsid w:val="004868E2"/>
    <w:rsid w:val="004869D6"/>
    <w:rsid w:val="00493BA0"/>
    <w:rsid w:val="00497A2F"/>
    <w:rsid w:val="004A1188"/>
    <w:rsid w:val="004A1D69"/>
    <w:rsid w:val="004A2977"/>
    <w:rsid w:val="004A4FBE"/>
    <w:rsid w:val="004A6029"/>
    <w:rsid w:val="004B5E15"/>
    <w:rsid w:val="004B7E01"/>
    <w:rsid w:val="004C3C74"/>
    <w:rsid w:val="004C3F2C"/>
    <w:rsid w:val="004D18E2"/>
    <w:rsid w:val="004D2F55"/>
    <w:rsid w:val="004D59AE"/>
    <w:rsid w:val="004D7CD6"/>
    <w:rsid w:val="004E3FAA"/>
    <w:rsid w:val="004E5F98"/>
    <w:rsid w:val="004E7E43"/>
    <w:rsid w:val="004F4BEE"/>
    <w:rsid w:val="004F5A09"/>
    <w:rsid w:val="00503F22"/>
    <w:rsid w:val="00505ADF"/>
    <w:rsid w:val="00511DC2"/>
    <w:rsid w:val="00515ADF"/>
    <w:rsid w:val="00521A6C"/>
    <w:rsid w:val="005221B7"/>
    <w:rsid w:val="005244BA"/>
    <w:rsid w:val="00524879"/>
    <w:rsid w:val="0052497D"/>
    <w:rsid w:val="0053518B"/>
    <w:rsid w:val="00544D15"/>
    <w:rsid w:val="00550F91"/>
    <w:rsid w:val="00553BF8"/>
    <w:rsid w:val="00553C4D"/>
    <w:rsid w:val="0055420D"/>
    <w:rsid w:val="00555602"/>
    <w:rsid w:val="005557E3"/>
    <w:rsid w:val="00556C0C"/>
    <w:rsid w:val="00560C8E"/>
    <w:rsid w:val="00561E26"/>
    <w:rsid w:val="00567A4D"/>
    <w:rsid w:val="005700F6"/>
    <w:rsid w:val="005702ED"/>
    <w:rsid w:val="00577E79"/>
    <w:rsid w:val="00584D4D"/>
    <w:rsid w:val="00585A59"/>
    <w:rsid w:val="00586C68"/>
    <w:rsid w:val="0059091D"/>
    <w:rsid w:val="005928A3"/>
    <w:rsid w:val="00594565"/>
    <w:rsid w:val="005A6FEB"/>
    <w:rsid w:val="005B1597"/>
    <w:rsid w:val="005B2D00"/>
    <w:rsid w:val="005B2E05"/>
    <w:rsid w:val="005B3998"/>
    <w:rsid w:val="005B690F"/>
    <w:rsid w:val="005B6C8C"/>
    <w:rsid w:val="005B6E23"/>
    <w:rsid w:val="005C3C0B"/>
    <w:rsid w:val="005C3CE1"/>
    <w:rsid w:val="005C7312"/>
    <w:rsid w:val="005D3CA0"/>
    <w:rsid w:val="005D3F48"/>
    <w:rsid w:val="005E2010"/>
    <w:rsid w:val="005E3EED"/>
    <w:rsid w:val="005F0061"/>
    <w:rsid w:val="005F0747"/>
    <w:rsid w:val="005F0F92"/>
    <w:rsid w:val="005F1906"/>
    <w:rsid w:val="00601591"/>
    <w:rsid w:val="00601E24"/>
    <w:rsid w:val="00605327"/>
    <w:rsid w:val="006056EC"/>
    <w:rsid w:val="006137F9"/>
    <w:rsid w:val="0062162D"/>
    <w:rsid w:val="00631454"/>
    <w:rsid w:val="00645306"/>
    <w:rsid w:val="00647B92"/>
    <w:rsid w:val="006552B0"/>
    <w:rsid w:val="00656446"/>
    <w:rsid w:val="00661AAC"/>
    <w:rsid w:val="00663C20"/>
    <w:rsid w:val="006643EE"/>
    <w:rsid w:val="00664E09"/>
    <w:rsid w:val="00666685"/>
    <w:rsid w:val="006712E3"/>
    <w:rsid w:val="006722C1"/>
    <w:rsid w:val="00673452"/>
    <w:rsid w:val="00676BD9"/>
    <w:rsid w:val="0068202C"/>
    <w:rsid w:val="00682F09"/>
    <w:rsid w:val="00691E34"/>
    <w:rsid w:val="006973EB"/>
    <w:rsid w:val="006A1A10"/>
    <w:rsid w:val="006A3D92"/>
    <w:rsid w:val="006A6027"/>
    <w:rsid w:val="006B01C6"/>
    <w:rsid w:val="006B2C6A"/>
    <w:rsid w:val="006B375D"/>
    <w:rsid w:val="006B4920"/>
    <w:rsid w:val="006B6EC8"/>
    <w:rsid w:val="006C1DB9"/>
    <w:rsid w:val="006C1EE4"/>
    <w:rsid w:val="006C5D29"/>
    <w:rsid w:val="006D2079"/>
    <w:rsid w:val="006D3936"/>
    <w:rsid w:val="006D40E5"/>
    <w:rsid w:val="006D5C36"/>
    <w:rsid w:val="006E18F0"/>
    <w:rsid w:val="006E1973"/>
    <w:rsid w:val="006F1A72"/>
    <w:rsid w:val="006F3BC7"/>
    <w:rsid w:val="00701EB6"/>
    <w:rsid w:val="00705EB4"/>
    <w:rsid w:val="0070637C"/>
    <w:rsid w:val="007100E3"/>
    <w:rsid w:val="0071090C"/>
    <w:rsid w:val="00725E06"/>
    <w:rsid w:val="00735012"/>
    <w:rsid w:val="00736CCE"/>
    <w:rsid w:val="00737CC8"/>
    <w:rsid w:val="00737DA8"/>
    <w:rsid w:val="007432DF"/>
    <w:rsid w:val="00744508"/>
    <w:rsid w:val="0074546C"/>
    <w:rsid w:val="00747101"/>
    <w:rsid w:val="00747AB9"/>
    <w:rsid w:val="007536C5"/>
    <w:rsid w:val="00757A93"/>
    <w:rsid w:val="00763297"/>
    <w:rsid w:val="00775897"/>
    <w:rsid w:val="00775AD9"/>
    <w:rsid w:val="00776745"/>
    <w:rsid w:val="007777B4"/>
    <w:rsid w:val="007839E5"/>
    <w:rsid w:val="00784C8A"/>
    <w:rsid w:val="00784E62"/>
    <w:rsid w:val="00787FF2"/>
    <w:rsid w:val="007A10CB"/>
    <w:rsid w:val="007A3A68"/>
    <w:rsid w:val="007A696E"/>
    <w:rsid w:val="007B3D40"/>
    <w:rsid w:val="007B4D21"/>
    <w:rsid w:val="007C06BF"/>
    <w:rsid w:val="007C2D24"/>
    <w:rsid w:val="007C3A18"/>
    <w:rsid w:val="007C48BF"/>
    <w:rsid w:val="007C75C4"/>
    <w:rsid w:val="007D0153"/>
    <w:rsid w:val="007D40CF"/>
    <w:rsid w:val="007D7FCB"/>
    <w:rsid w:val="007E2165"/>
    <w:rsid w:val="007E3D9F"/>
    <w:rsid w:val="007E4417"/>
    <w:rsid w:val="007E705E"/>
    <w:rsid w:val="007F19A5"/>
    <w:rsid w:val="007F343C"/>
    <w:rsid w:val="007F7920"/>
    <w:rsid w:val="00802092"/>
    <w:rsid w:val="00802F3E"/>
    <w:rsid w:val="00803EF3"/>
    <w:rsid w:val="008040C9"/>
    <w:rsid w:val="00804CED"/>
    <w:rsid w:val="00807626"/>
    <w:rsid w:val="00811ECF"/>
    <w:rsid w:val="00812EA7"/>
    <w:rsid w:val="00813078"/>
    <w:rsid w:val="00815634"/>
    <w:rsid w:val="00816CB0"/>
    <w:rsid w:val="00820636"/>
    <w:rsid w:val="00822B12"/>
    <w:rsid w:val="00823D53"/>
    <w:rsid w:val="00830BE9"/>
    <w:rsid w:val="008315A8"/>
    <w:rsid w:val="008338F7"/>
    <w:rsid w:val="00834C0F"/>
    <w:rsid w:val="00837ADA"/>
    <w:rsid w:val="008410CA"/>
    <w:rsid w:val="00847889"/>
    <w:rsid w:val="00853554"/>
    <w:rsid w:val="00853AB6"/>
    <w:rsid w:val="00855C96"/>
    <w:rsid w:val="0086593B"/>
    <w:rsid w:val="00871FB6"/>
    <w:rsid w:val="008765D1"/>
    <w:rsid w:val="008846A9"/>
    <w:rsid w:val="00886DE9"/>
    <w:rsid w:val="008876E4"/>
    <w:rsid w:val="00895BF3"/>
    <w:rsid w:val="008A23B8"/>
    <w:rsid w:val="008A36C9"/>
    <w:rsid w:val="008A44E8"/>
    <w:rsid w:val="008A590D"/>
    <w:rsid w:val="008A687B"/>
    <w:rsid w:val="008A6CBA"/>
    <w:rsid w:val="008B0F15"/>
    <w:rsid w:val="008B57CE"/>
    <w:rsid w:val="008E5D76"/>
    <w:rsid w:val="008F0CA8"/>
    <w:rsid w:val="008F10BA"/>
    <w:rsid w:val="008F225D"/>
    <w:rsid w:val="008F6FDC"/>
    <w:rsid w:val="0090164B"/>
    <w:rsid w:val="00902174"/>
    <w:rsid w:val="009030ED"/>
    <w:rsid w:val="009038CA"/>
    <w:rsid w:val="009120E4"/>
    <w:rsid w:val="009121C0"/>
    <w:rsid w:val="00915953"/>
    <w:rsid w:val="00917F9C"/>
    <w:rsid w:val="00920A7D"/>
    <w:rsid w:val="0092217D"/>
    <w:rsid w:val="00922CDB"/>
    <w:rsid w:val="00922FC0"/>
    <w:rsid w:val="009277C8"/>
    <w:rsid w:val="00930F1E"/>
    <w:rsid w:val="00941AE6"/>
    <w:rsid w:val="00945D5E"/>
    <w:rsid w:val="009469B3"/>
    <w:rsid w:val="009502DC"/>
    <w:rsid w:val="009514A6"/>
    <w:rsid w:val="00955D3E"/>
    <w:rsid w:val="009606D0"/>
    <w:rsid w:val="0096283B"/>
    <w:rsid w:val="00964F81"/>
    <w:rsid w:val="00965DB6"/>
    <w:rsid w:val="00971F49"/>
    <w:rsid w:val="00980244"/>
    <w:rsid w:val="0099041C"/>
    <w:rsid w:val="00990A21"/>
    <w:rsid w:val="00996650"/>
    <w:rsid w:val="0099754F"/>
    <w:rsid w:val="009A1AA3"/>
    <w:rsid w:val="009A4A98"/>
    <w:rsid w:val="009B1457"/>
    <w:rsid w:val="009B2608"/>
    <w:rsid w:val="009B363C"/>
    <w:rsid w:val="009B73D9"/>
    <w:rsid w:val="009B7E1E"/>
    <w:rsid w:val="009C22D1"/>
    <w:rsid w:val="009C252D"/>
    <w:rsid w:val="009C2A04"/>
    <w:rsid w:val="009C7D7D"/>
    <w:rsid w:val="009D0248"/>
    <w:rsid w:val="009E327B"/>
    <w:rsid w:val="009E3779"/>
    <w:rsid w:val="009E6316"/>
    <w:rsid w:val="009F17E6"/>
    <w:rsid w:val="009F466D"/>
    <w:rsid w:val="009F7108"/>
    <w:rsid w:val="00A02E5A"/>
    <w:rsid w:val="00A06492"/>
    <w:rsid w:val="00A07963"/>
    <w:rsid w:val="00A12913"/>
    <w:rsid w:val="00A13E54"/>
    <w:rsid w:val="00A17364"/>
    <w:rsid w:val="00A21958"/>
    <w:rsid w:val="00A236A2"/>
    <w:rsid w:val="00A2434A"/>
    <w:rsid w:val="00A50C38"/>
    <w:rsid w:val="00A558AF"/>
    <w:rsid w:val="00A65DAE"/>
    <w:rsid w:val="00A82CB0"/>
    <w:rsid w:val="00A8607E"/>
    <w:rsid w:val="00A9773E"/>
    <w:rsid w:val="00A97B22"/>
    <w:rsid w:val="00A97EE2"/>
    <w:rsid w:val="00AA04D0"/>
    <w:rsid w:val="00AA385D"/>
    <w:rsid w:val="00AB0A97"/>
    <w:rsid w:val="00AB17EB"/>
    <w:rsid w:val="00AB3F5F"/>
    <w:rsid w:val="00AB60C9"/>
    <w:rsid w:val="00AC61A1"/>
    <w:rsid w:val="00AD4489"/>
    <w:rsid w:val="00AE4935"/>
    <w:rsid w:val="00AE4992"/>
    <w:rsid w:val="00AE4B8F"/>
    <w:rsid w:val="00AF6D70"/>
    <w:rsid w:val="00B06612"/>
    <w:rsid w:val="00B078B2"/>
    <w:rsid w:val="00B12BD5"/>
    <w:rsid w:val="00B24422"/>
    <w:rsid w:val="00B253E6"/>
    <w:rsid w:val="00B328D4"/>
    <w:rsid w:val="00B379D8"/>
    <w:rsid w:val="00B41CB1"/>
    <w:rsid w:val="00B42993"/>
    <w:rsid w:val="00B53514"/>
    <w:rsid w:val="00B55381"/>
    <w:rsid w:val="00B638B2"/>
    <w:rsid w:val="00B754BB"/>
    <w:rsid w:val="00B82E6A"/>
    <w:rsid w:val="00B8627D"/>
    <w:rsid w:val="00B87FA9"/>
    <w:rsid w:val="00B902E0"/>
    <w:rsid w:val="00BA13E7"/>
    <w:rsid w:val="00BA1C61"/>
    <w:rsid w:val="00BA4459"/>
    <w:rsid w:val="00BA582D"/>
    <w:rsid w:val="00BA6DBB"/>
    <w:rsid w:val="00BA7BF1"/>
    <w:rsid w:val="00BB0E67"/>
    <w:rsid w:val="00BB2904"/>
    <w:rsid w:val="00BB5E20"/>
    <w:rsid w:val="00BB6C01"/>
    <w:rsid w:val="00BB6FD0"/>
    <w:rsid w:val="00BC1CDD"/>
    <w:rsid w:val="00BC7240"/>
    <w:rsid w:val="00BD09F4"/>
    <w:rsid w:val="00BD21DB"/>
    <w:rsid w:val="00BD2DD2"/>
    <w:rsid w:val="00BD5D33"/>
    <w:rsid w:val="00BE04C9"/>
    <w:rsid w:val="00BE2BC4"/>
    <w:rsid w:val="00BE4229"/>
    <w:rsid w:val="00BF07ED"/>
    <w:rsid w:val="00BF19EC"/>
    <w:rsid w:val="00BF26B9"/>
    <w:rsid w:val="00BF761C"/>
    <w:rsid w:val="00C0073A"/>
    <w:rsid w:val="00C018C4"/>
    <w:rsid w:val="00C02D8E"/>
    <w:rsid w:val="00C06856"/>
    <w:rsid w:val="00C11314"/>
    <w:rsid w:val="00C16A8F"/>
    <w:rsid w:val="00C275DB"/>
    <w:rsid w:val="00C319E9"/>
    <w:rsid w:val="00C32BBC"/>
    <w:rsid w:val="00C32F42"/>
    <w:rsid w:val="00C44626"/>
    <w:rsid w:val="00C45E4D"/>
    <w:rsid w:val="00C50C3D"/>
    <w:rsid w:val="00C5416F"/>
    <w:rsid w:val="00C5748C"/>
    <w:rsid w:val="00C61620"/>
    <w:rsid w:val="00C6207F"/>
    <w:rsid w:val="00C63DBC"/>
    <w:rsid w:val="00C63F54"/>
    <w:rsid w:val="00C66397"/>
    <w:rsid w:val="00C727BA"/>
    <w:rsid w:val="00C77596"/>
    <w:rsid w:val="00C81804"/>
    <w:rsid w:val="00C8301B"/>
    <w:rsid w:val="00C83CF8"/>
    <w:rsid w:val="00C86EB8"/>
    <w:rsid w:val="00C877BE"/>
    <w:rsid w:val="00C90E18"/>
    <w:rsid w:val="00C914D6"/>
    <w:rsid w:val="00C936C0"/>
    <w:rsid w:val="00C95759"/>
    <w:rsid w:val="00CA159C"/>
    <w:rsid w:val="00CA19E9"/>
    <w:rsid w:val="00CA2A40"/>
    <w:rsid w:val="00CA411C"/>
    <w:rsid w:val="00CA724B"/>
    <w:rsid w:val="00CB363F"/>
    <w:rsid w:val="00CB3CB5"/>
    <w:rsid w:val="00CC029F"/>
    <w:rsid w:val="00CC10FE"/>
    <w:rsid w:val="00CC4460"/>
    <w:rsid w:val="00CC6BF3"/>
    <w:rsid w:val="00CD0332"/>
    <w:rsid w:val="00CD61F0"/>
    <w:rsid w:val="00CE2243"/>
    <w:rsid w:val="00CE5F13"/>
    <w:rsid w:val="00CE6062"/>
    <w:rsid w:val="00CE7E32"/>
    <w:rsid w:val="00CF0032"/>
    <w:rsid w:val="00CF1EEB"/>
    <w:rsid w:val="00D0153C"/>
    <w:rsid w:val="00D0266D"/>
    <w:rsid w:val="00D039B6"/>
    <w:rsid w:val="00D06655"/>
    <w:rsid w:val="00D06D74"/>
    <w:rsid w:val="00D078F5"/>
    <w:rsid w:val="00D12F55"/>
    <w:rsid w:val="00D13A2F"/>
    <w:rsid w:val="00D158F7"/>
    <w:rsid w:val="00D20690"/>
    <w:rsid w:val="00D209AC"/>
    <w:rsid w:val="00D21C6D"/>
    <w:rsid w:val="00D23D3E"/>
    <w:rsid w:val="00D242C5"/>
    <w:rsid w:val="00D26FC1"/>
    <w:rsid w:val="00D3179E"/>
    <w:rsid w:val="00D3268A"/>
    <w:rsid w:val="00D3432B"/>
    <w:rsid w:val="00D37AAC"/>
    <w:rsid w:val="00D41B44"/>
    <w:rsid w:val="00D43A3F"/>
    <w:rsid w:val="00D43AC5"/>
    <w:rsid w:val="00D45209"/>
    <w:rsid w:val="00D46625"/>
    <w:rsid w:val="00D504C9"/>
    <w:rsid w:val="00D51873"/>
    <w:rsid w:val="00D52DDD"/>
    <w:rsid w:val="00D534BC"/>
    <w:rsid w:val="00D55F63"/>
    <w:rsid w:val="00D564D2"/>
    <w:rsid w:val="00D60633"/>
    <w:rsid w:val="00D615F1"/>
    <w:rsid w:val="00D628FE"/>
    <w:rsid w:val="00D70D80"/>
    <w:rsid w:val="00D74C03"/>
    <w:rsid w:val="00D75417"/>
    <w:rsid w:val="00D87D86"/>
    <w:rsid w:val="00D9266A"/>
    <w:rsid w:val="00D935AA"/>
    <w:rsid w:val="00D939C4"/>
    <w:rsid w:val="00D947C8"/>
    <w:rsid w:val="00D96711"/>
    <w:rsid w:val="00D97BA4"/>
    <w:rsid w:val="00DA02EE"/>
    <w:rsid w:val="00DB0E93"/>
    <w:rsid w:val="00DC2850"/>
    <w:rsid w:val="00DC6BCE"/>
    <w:rsid w:val="00DD25D2"/>
    <w:rsid w:val="00DD2D77"/>
    <w:rsid w:val="00DD3912"/>
    <w:rsid w:val="00DD3B5D"/>
    <w:rsid w:val="00DD62FC"/>
    <w:rsid w:val="00DE05E1"/>
    <w:rsid w:val="00DE3BBB"/>
    <w:rsid w:val="00DF1821"/>
    <w:rsid w:val="00DF3DDA"/>
    <w:rsid w:val="00DF6646"/>
    <w:rsid w:val="00E00223"/>
    <w:rsid w:val="00E02CF7"/>
    <w:rsid w:val="00E11807"/>
    <w:rsid w:val="00E1517A"/>
    <w:rsid w:val="00E17019"/>
    <w:rsid w:val="00E31914"/>
    <w:rsid w:val="00E32CFA"/>
    <w:rsid w:val="00E36940"/>
    <w:rsid w:val="00E41200"/>
    <w:rsid w:val="00E417CB"/>
    <w:rsid w:val="00E46592"/>
    <w:rsid w:val="00E50B19"/>
    <w:rsid w:val="00E51718"/>
    <w:rsid w:val="00E53B9D"/>
    <w:rsid w:val="00E665F3"/>
    <w:rsid w:val="00E668D0"/>
    <w:rsid w:val="00E6755F"/>
    <w:rsid w:val="00E71A81"/>
    <w:rsid w:val="00E7211B"/>
    <w:rsid w:val="00E83572"/>
    <w:rsid w:val="00E86F44"/>
    <w:rsid w:val="00E91CAD"/>
    <w:rsid w:val="00E92BB6"/>
    <w:rsid w:val="00EA03D0"/>
    <w:rsid w:val="00EA093B"/>
    <w:rsid w:val="00EA10A9"/>
    <w:rsid w:val="00EA16EE"/>
    <w:rsid w:val="00EA3B86"/>
    <w:rsid w:val="00EA4336"/>
    <w:rsid w:val="00EA79B8"/>
    <w:rsid w:val="00EB16AA"/>
    <w:rsid w:val="00EB2D57"/>
    <w:rsid w:val="00EB4FC4"/>
    <w:rsid w:val="00EB6928"/>
    <w:rsid w:val="00EC0259"/>
    <w:rsid w:val="00EC4758"/>
    <w:rsid w:val="00EC578F"/>
    <w:rsid w:val="00ED02EE"/>
    <w:rsid w:val="00EE17B7"/>
    <w:rsid w:val="00EE286C"/>
    <w:rsid w:val="00EE292F"/>
    <w:rsid w:val="00EE5BCC"/>
    <w:rsid w:val="00EF101F"/>
    <w:rsid w:val="00EF41E2"/>
    <w:rsid w:val="00EF548A"/>
    <w:rsid w:val="00F01D46"/>
    <w:rsid w:val="00F01E3F"/>
    <w:rsid w:val="00F03345"/>
    <w:rsid w:val="00F04386"/>
    <w:rsid w:val="00F0532F"/>
    <w:rsid w:val="00F06BDB"/>
    <w:rsid w:val="00F071E0"/>
    <w:rsid w:val="00F1146B"/>
    <w:rsid w:val="00F11E6D"/>
    <w:rsid w:val="00F152D0"/>
    <w:rsid w:val="00F1748C"/>
    <w:rsid w:val="00F17607"/>
    <w:rsid w:val="00F1793A"/>
    <w:rsid w:val="00F17C71"/>
    <w:rsid w:val="00F22754"/>
    <w:rsid w:val="00F30333"/>
    <w:rsid w:val="00F36581"/>
    <w:rsid w:val="00F45627"/>
    <w:rsid w:val="00F52004"/>
    <w:rsid w:val="00F52722"/>
    <w:rsid w:val="00F563F4"/>
    <w:rsid w:val="00F63F38"/>
    <w:rsid w:val="00F71C6A"/>
    <w:rsid w:val="00F75495"/>
    <w:rsid w:val="00F7563D"/>
    <w:rsid w:val="00F76B2E"/>
    <w:rsid w:val="00F76F7F"/>
    <w:rsid w:val="00F774CB"/>
    <w:rsid w:val="00F8032E"/>
    <w:rsid w:val="00F85BB2"/>
    <w:rsid w:val="00F87E20"/>
    <w:rsid w:val="00F94FD4"/>
    <w:rsid w:val="00F9604A"/>
    <w:rsid w:val="00FA27D9"/>
    <w:rsid w:val="00FA654A"/>
    <w:rsid w:val="00FA78B6"/>
    <w:rsid w:val="00FB1B7D"/>
    <w:rsid w:val="00FB5008"/>
    <w:rsid w:val="00FD170E"/>
    <w:rsid w:val="00FD31F4"/>
    <w:rsid w:val="00FD40E6"/>
    <w:rsid w:val="00FD630A"/>
    <w:rsid w:val="00FE665F"/>
    <w:rsid w:val="00FF06E8"/>
    <w:rsid w:val="00FF2205"/>
    <w:rsid w:val="00FF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CC109D9-187F-438E-9047-639BB6BFD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E6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579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253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B253E"/>
    <w:rPr>
      <w:rFonts w:ascii="Tahoma" w:hAnsi="Tahoma" w:cs="Tahoma"/>
      <w:sz w:val="16"/>
      <w:szCs w:val="16"/>
      <w:lang w:eastAsia="en-US"/>
    </w:rPr>
  </w:style>
  <w:style w:type="character" w:styleId="a6">
    <w:name w:val="Hyperlink"/>
    <w:uiPriority w:val="99"/>
    <w:semiHidden/>
    <w:unhideWhenUsed/>
    <w:rsid w:val="00350D9F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350D9F"/>
    <w:rPr>
      <w:color w:val="800080"/>
      <w:u w:val="single"/>
    </w:rPr>
  </w:style>
  <w:style w:type="paragraph" w:customStyle="1" w:styleId="xl75">
    <w:name w:val="xl75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B41CB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98">
    <w:name w:val="xl98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B41CB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4">
    <w:name w:val="xl104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B41CB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B41CB1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B41CB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B41CB1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B41CB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B41CB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B41CB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B41CB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9F7108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9F71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9F7108"/>
    <w:rPr>
      <w:sz w:val="22"/>
      <w:szCs w:val="22"/>
      <w:lang w:eastAsia="en-US"/>
    </w:rPr>
  </w:style>
  <w:style w:type="paragraph" w:customStyle="1" w:styleId="xl71">
    <w:name w:val="xl71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CC10FE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6">
    <w:name w:val="xl116"/>
    <w:basedOn w:val="a"/>
    <w:rsid w:val="009E327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7">
    <w:name w:val="xl117"/>
    <w:basedOn w:val="a"/>
    <w:rsid w:val="009E32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18">
    <w:name w:val="xl118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19">
    <w:name w:val="xl119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9E327B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2">
    <w:name w:val="xl122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3">
    <w:name w:val="xl123"/>
    <w:basedOn w:val="a"/>
    <w:rsid w:val="009E327B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4">
    <w:name w:val="xl124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5">
    <w:name w:val="xl125"/>
    <w:basedOn w:val="a"/>
    <w:rsid w:val="009E32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6">
    <w:name w:val="xl126"/>
    <w:basedOn w:val="a"/>
    <w:rsid w:val="009E32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7">
    <w:name w:val="xl127"/>
    <w:basedOn w:val="a"/>
    <w:rsid w:val="009E32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28">
    <w:name w:val="xl128"/>
    <w:basedOn w:val="a"/>
    <w:rsid w:val="00BA7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29">
    <w:name w:val="xl12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BA7BF1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1">
    <w:name w:val="xl131"/>
    <w:basedOn w:val="a"/>
    <w:rsid w:val="00BA7BF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132">
    <w:name w:val="xl132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3">
    <w:name w:val="xl133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4">
    <w:name w:val="xl134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BA7BF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6">
    <w:name w:val="xl136"/>
    <w:basedOn w:val="a"/>
    <w:rsid w:val="00BA7BF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8">
    <w:name w:val="xl138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39">
    <w:name w:val="xl139"/>
    <w:basedOn w:val="a"/>
    <w:rsid w:val="00BA7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40">
    <w:name w:val="xl14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"/>
    <w:rsid w:val="002A42D1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2A42D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3">
    <w:name w:val="xl143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2A42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2A42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2A42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2A42D1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"/>
    <w:rsid w:val="002A42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"/>
    <w:rsid w:val="002A42D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4">
    <w:name w:val="xl154"/>
    <w:basedOn w:val="a"/>
    <w:rsid w:val="000D2993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6">
    <w:name w:val="xl156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58">
    <w:name w:val="xl158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9">
    <w:name w:val="xl159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0">
    <w:name w:val="xl160"/>
    <w:basedOn w:val="a"/>
    <w:rsid w:val="000D2993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"/>
    <w:rsid w:val="000D2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62">
    <w:name w:val="xl162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4">
    <w:name w:val="xl164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5">
    <w:name w:val="xl165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6">
    <w:name w:val="xl166"/>
    <w:basedOn w:val="a"/>
    <w:rsid w:val="000D29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167">
    <w:name w:val="xl167"/>
    <w:basedOn w:val="a"/>
    <w:rsid w:val="000D2993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168">
    <w:name w:val="xl168"/>
    <w:basedOn w:val="a"/>
    <w:rsid w:val="000D299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BEA26-EAA9-43EE-851A-AFD65C89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1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Intergas Central Asia</Company>
  <LinksUpToDate>false</LinksUpToDate>
  <CharactersWithSpaces>32023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K.Izteleuov</dc:creator>
  <cp:lastModifiedBy>Аманбаева Зарина Нурмухановна</cp:lastModifiedBy>
  <cp:revision>25</cp:revision>
  <cp:lastPrinted>2016-05-20T06:22:00Z</cp:lastPrinted>
  <dcterms:created xsi:type="dcterms:W3CDTF">2016-05-04T08:29:00Z</dcterms:created>
  <dcterms:modified xsi:type="dcterms:W3CDTF">2016-05-20T11:24:00Z</dcterms:modified>
</cp:coreProperties>
</file>