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D7" w:rsidRPr="003D76A0" w:rsidRDefault="007339D7" w:rsidP="007339D7">
      <w:pPr>
        <w:spacing w:before="12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</w:t>
      </w:r>
      <w:r w:rsidR="00312B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ОЕ</w:t>
      </w:r>
      <w:r w:rsidRPr="003D7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12B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</w:t>
      </w:r>
    </w:p>
    <w:p w:rsidR="001E7E9C" w:rsidRDefault="007339D7" w:rsidP="007339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услуг</w:t>
      </w:r>
      <w:r w:rsidR="001B7068" w:rsidRPr="003D7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3D7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оценке </w:t>
      </w:r>
      <w:r w:rsidR="00872A4F" w:rsidRPr="003D7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АГНКС</w:t>
      </w:r>
      <w:r w:rsidR="00872A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72A4F" w:rsidRPr="003D7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  <w:r w:rsidR="001E7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FA4676" w:rsidRPr="003D7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Алматы, ул.</w:t>
      </w:r>
      <w:r w:rsidR="001E7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FA4676" w:rsidRPr="003D7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Гете 327 </w:t>
      </w:r>
    </w:p>
    <w:p w:rsidR="007339D7" w:rsidRDefault="00FA4676" w:rsidP="000E4C57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 w:rsidR="001E7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 </w:t>
      </w:r>
      <w:r w:rsidRPr="003D7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Рудный, ул.</w:t>
      </w:r>
      <w:r w:rsidR="001E7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3D7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Молодая Гвардия 2А</w:t>
      </w:r>
    </w:p>
    <w:p w:rsidR="000E4C57" w:rsidRPr="005E684B" w:rsidRDefault="000E4C57" w:rsidP="000E4C5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  <w:r w:rsidRPr="005E684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 xml:space="preserve">Заказчик осуществляет процедуру закупок, касающиеся выбора поставщика работ по перечню, утвержденному наблюдательным советом Заказчика. </w:t>
      </w:r>
    </w:p>
    <w:p w:rsidR="000E4C57" w:rsidRPr="005E684B" w:rsidRDefault="000E4C57" w:rsidP="000E4C5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5E684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В связи с чем, условием заключения договора о закупках является утверждение бюджета.</w:t>
      </w:r>
    </w:p>
    <w:p w:rsidR="007339D7" w:rsidRPr="003D76A0" w:rsidRDefault="007339D7" w:rsidP="007339D7">
      <w:pPr>
        <w:numPr>
          <w:ilvl w:val="0"/>
          <w:numId w:val="2"/>
        </w:numPr>
        <w:autoSpaceDE w:val="0"/>
        <w:autoSpaceDN w:val="0"/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Потенциальному поставщику:</w:t>
      </w:r>
    </w:p>
    <w:p w:rsidR="004015E7" w:rsidRPr="003D76A0" w:rsidRDefault="00E67AD3" w:rsidP="004015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6A0">
        <w:rPr>
          <w:rFonts w:ascii="Times New Roman" w:eastAsia="Times New Roman" w:hAnsi="Times New Roman" w:cs="Times New Roman"/>
          <w:sz w:val="26"/>
          <w:szCs w:val="26"/>
        </w:rPr>
        <w:tab/>
      </w:r>
      <w:r w:rsidR="004015E7" w:rsidRPr="003D76A0">
        <w:rPr>
          <w:rFonts w:ascii="Times New Roman" w:eastAsia="Times New Roman" w:hAnsi="Times New Roman" w:cs="Times New Roman"/>
          <w:sz w:val="26"/>
          <w:szCs w:val="26"/>
        </w:rPr>
        <w:t>В целях достижения эффективности от оказания Услуг по оценке активов и получения отчетов об оценк</w:t>
      </w:r>
      <w:r w:rsidR="00FA4676" w:rsidRPr="003D76A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015E7" w:rsidRPr="003D76A0">
        <w:rPr>
          <w:rFonts w:ascii="Times New Roman" w:eastAsia="Times New Roman" w:hAnsi="Times New Roman" w:cs="Times New Roman"/>
          <w:sz w:val="26"/>
          <w:szCs w:val="26"/>
        </w:rPr>
        <w:t>, соответствующих требованиям МСО и законодательства Республики Казахстан, и в подтверждение репутации, надежности и профессиональной компетентности, потенциальному Поставщику нео</w:t>
      </w:r>
      <w:bookmarkStart w:id="0" w:name="_GoBack"/>
      <w:bookmarkEnd w:id="0"/>
      <w:r w:rsidR="004015E7" w:rsidRPr="003D76A0">
        <w:rPr>
          <w:rFonts w:ascii="Times New Roman" w:eastAsia="Times New Roman" w:hAnsi="Times New Roman" w:cs="Times New Roman"/>
          <w:sz w:val="26"/>
          <w:szCs w:val="26"/>
        </w:rPr>
        <w:t>бходимо соответствовать следующим основным требованиям:</w:t>
      </w:r>
    </w:p>
    <w:p w:rsidR="004015E7" w:rsidRPr="003D76A0" w:rsidRDefault="004015E7" w:rsidP="004015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6A0">
        <w:rPr>
          <w:rFonts w:ascii="Times New Roman" w:eastAsia="Times New Roman" w:hAnsi="Times New Roman" w:cs="Times New Roman"/>
          <w:sz w:val="26"/>
          <w:szCs w:val="26"/>
        </w:rPr>
        <w:tab/>
        <w:t>1)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ab/>
        <w:t xml:space="preserve">Потенциальный поставщик должен иметь лицензию на занятие оценочной деятельности по оценке имущества (за исключением объектов интеллектуальной собственности, стоимости нематериальных активов) и по оценке объектов интеллектуальной собственности, стоимости нематериальных активов. Приложить электронные копии лицензий либо заявление Потенциального поставщика, содержащие ссылку на официальный интернет источник (веб-сайт) государственного органа, выдавшего лицензию, использующего электронную систему лицензирования на оказываемые услуги;  </w:t>
      </w:r>
    </w:p>
    <w:p w:rsidR="004015E7" w:rsidRPr="003D76A0" w:rsidRDefault="004015E7" w:rsidP="004015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6A0">
        <w:rPr>
          <w:rFonts w:ascii="Times New Roman" w:eastAsia="Times New Roman" w:hAnsi="Times New Roman" w:cs="Times New Roman"/>
          <w:sz w:val="26"/>
          <w:szCs w:val="26"/>
        </w:rPr>
        <w:tab/>
      </w:r>
      <w:r w:rsidR="006C53FA" w:rsidRPr="003D76A0">
        <w:rPr>
          <w:rFonts w:ascii="Times New Roman" w:eastAsia="Times New Roman" w:hAnsi="Times New Roman" w:cs="Times New Roman"/>
          <w:sz w:val="26"/>
          <w:szCs w:val="26"/>
        </w:rPr>
        <w:t>2)</w:t>
      </w:r>
      <w:r w:rsidR="006C53FA" w:rsidRPr="003D76A0">
        <w:rPr>
          <w:rFonts w:ascii="Times New Roman" w:eastAsia="Times New Roman" w:hAnsi="Times New Roman" w:cs="Times New Roman"/>
          <w:sz w:val="26"/>
          <w:szCs w:val="26"/>
        </w:rPr>
        <w:tab/>
        <w:t xml:space="preserve">Наличие не менее 2 (двух) </w:t>
      </w:r>
      <w:r w:rsidR="00DB03F5" w:rsidRPr="003D76A0">
        <w:rPr>
          <w:rFonts w:ascii="Times New Roman" w:eastAsia="Times New Roman" w:hAnsi="Times New Roman" w:cs="Times New Roman"/>
          <w:sz w:val="26"/>
          <w:szCs w:val="26"/>
        </w:rPr>
        <w:t>лицензированных оценщиков,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имеющих не менее 3 (трёх) лет опыта работы</w:t>
      </w:r>
      <w:r w:rsidR="00DB03F5" w:rsidRPr="003D76A0">
        <w:rPr>
          <w:rFonts w:ascii="Times New Roman" w:eastAsia="Times New Roman" w:hAnsi="Times New Roman" w:cs="Times New Roman"/>
          <w:sz w:val="26"/>
          <w:szCs w:val="26"/>
        </w:rPr>
        <w:t xml:space="preserve"> в сфере 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оказания </w:t>
      </w:r>
      <w:r w:rsidR="00DB03F5" w:rsidRPr="003D76A0">
        <w:rPr>
          <w:rFonts w:ascii="Times New Roman" w:eastAsia="Times New Roman" w:hAnsi="Times New Roman" w:cs="Times New Roman"/>
          <w:sz w:val="26"/>
          <w:szCs w:val="26"/>
        </w:rPr>
        <w:t>закупаемых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услуг</w:t>
      </w:r>
      <w:r w:rsidR="00DB03F5" w:rsidRPr="003D76A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>В качестве подтверждения необходимо предоставить электронные копии сертификатов и электронные копии резюме специалистов;</w:t>
      </w:r>
    </w:p>
    <w:p w:rsidR="004015E7" w:rsidRPr="003D76A0" w:rsidRDefault="004015E7" w:rsidP="004015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6A0">
        <w:rPr>
          <w:rFonts w:ascii="Times New Roman" w:eastAsia="Times New Roman" w:hAnsi="Times New Roman" w:cs="Times New Roman"/>
          <w:sz w:val="26"/>
          <w:szCs w:val="26"/>
        </w:rPr>
        <w:tab/>
        <w:t xml:space="preserve">В силу того, что объектами оценки являются </w:t>
      </w:r>
      <w:r w:rsidR="00FA4676" w:rsidRPr="003D76A0">
        <w:rPr>
          <w:rFonts w:ascii="Times New Roman" w:eastAsia="Times New Roman" w:hAnsi="Times New Roman"/>
          <w:sz w:val="26"/>
          <w:szCs w:val="26"/>
          <w:lang w:eastAsia="ru-RU"/>
        </w:rPr>
        <w:t>автомобильные газонаполнительные компрессорные станции (АГНКС), расположенные в городах Алматы, ул. Гете 327 и Рудный, ул. Молодая Гвардия 2А</w:t>
      </w:r>
      <w:r w:rsidR="00DB03F5" w:rsidRPr="003D76A0">
        <w:rPr>
          <w:rFonts w:ascii="Times New Roman" w:eastAsia="Times New Roman" w:hAnsi="Times New Roman" w:cs="Times New Roman"/>
          <w:sz w:val="26"/>
          <w:szCs w:val="26"/>
        </w:rPr>
        <w:t>, Потенциально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му поставщику </w:t>
      </w:r>
      <w:r w:rsidR="006C53FA" w:rsidRPr="003D76A0">
        <w:rPr>
          <w:rFonts w:ascii="Times New Roman" w:eastAsia="Times New Roman" w:hAnsi="Times New Roman" w:cs="Times New Roman"/>
          <w:sz w:val="26"/>
          <w:szCs w:val="26"/>
        </w:rPr>
        <w:t>необходимо иметь следующее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015E7" w:rsidRPr="003D76A0" w:rsidRDefault="004015E7" w:rsidP="004015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6A0">
        <w:rPr>
          <w:rFonts w:ascii="Times New Roman" w:eastAsia="Times New Roman" w:hAnsi="Times New Roman" w:cs="Times New Roman"/>
          <w:sz w:val="26"/>
          <w:szCs w:val="26"/>
        </w:rPr>
        <w:tab/>
        <w:t>1)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ab/>
        <w:t>Наличие не менее 1</w:t>
      </w:r>
      <w:r w:rsidR="006C53FA" w:rsidRPr="003D76A0">
        <w:rPr>
          <w:rFonts w:ascii="Times New Roman" w:eastAsia="Times New Roman" w:hAnsi="Times New Roman" w:cs="Times New Roman"/>
          <w:sz w:val="26"/>
          <w:szCs w:val="26"/>
        </w:rPr>
        <w:t xml:space="preserve"> (одного)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специалиста который должен обладать: сертификатом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American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Society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Appraisers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ASA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) и/или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Royal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Institute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Chartered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Surveyors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RICS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) и/или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Chartered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Financial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Analyst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CFA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>)</w:t>
      </w:r>
      <w:r w:rsidR="008F70C4" w:rsidRPr="003D76A0">
        <w:rPr>
          <w:rFonts w:ascii="Times New Roman" w:eastAsia="Times New Roman" w:hAnsi="Times New Roman" w:cs="Times New Roman"/>
          <w:sz w:val="26"/>
          <w:szCs w:val="26"/>
        </w:rPr>
        <w:t xml:space="preserve"> и/или аналогичные сертификаты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>. В качестве подтверждения необходимо предоставить электронные копии сертификатов с переводом, а также электронные копии резюме сотрудников;</w:t>
      </w:r>
    </w:p>
    <w:p w:rsidR="004015E7" w:rsidRPr="003D76A0" w:rsidRDefault="004015E7" w:rsidP="004015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6A0">
        <w:rPr>
          <w:rFonts w:ascii="Times New Roman" w:eastAsia="Times New Roman" w:hAnsi="Times New Roman" w:cs="Times New Roman"/>
          <w:sz w:val="26"/>
          <w:szCs w:val="26"/>
        </w:rPr>
        <w:tab/>
        <w:t>2)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ab/>
        <w:t xml:space="preserve">Руководитель проекта со стороны Потенциального поставщика – должен иметь лицензию в </w:t>
      </w:r>
      <w:r w:rsidR="00DB03F5" w:rsidRPr="003D76A0">
        <w:rPr>
          <w:rFonts w:ascii="Times New Roman" w:eastAsia="Times New Roman" w:hAnsi="Times New Roman" w:cs="Times New Roman"/>
          <w:sz w:val="26"/>
          <w:szCs w:val="26"/>
        </w:rPr>
        <w:t>сфере закупаемых услуг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не менее </w:t>
      </w:r>
      <w:r w:rsidR="00DB03F5" w:rsidRPr="003D76A0">
        <w:rPr>
          <w:rFonts w:ascii="Times New Roman" w:eastAsia="Times New Roman" w:hAnsi="Times New Roman" w:cs="Times New Roman"/>
          <w:sz w:val="26"/>
          <w:szCs w:val="26"/>
        </w:rPr>
        <w:t>3</w:t>
      </w:r>
      <w:r w:rsidR="006C53FA" w:rsidRPr="003D76A0">
        <w:rPr>
          <w:rFonts w:ascii="Times New Roman" w:eastAsia="Times New Roman" w:hAnsi="Times New Roman" w:cs="Times New Roman"/>
          <w:sz w:val="26"/>
          <w:szCs w:val="26"/>
        </w:rPr>
        <w:t xml:space="preserve"> (трех)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лет, а также опыт руководства </w:t>
      </w:r>
      <w:r w:rsidR="00DB03F5" w:rsidRPr="003D76A0">
        <w:rPr>
          <w:rFonts w:ascii="Times New Roman" w:eastAsia="Times New Roman" w:hAnsi="Times New Roman" w:cs="Times New Roman"/>
          <w:sz w:val="26"/>
          <w:szCs w:val="26"/>
        </w:rPr>
        <w:t xml:space="preserve">(не менее 3-х лет) 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>проекта</w:t>
      </w:r>
      <w:r w:rsidR="006C53FA" w:rsidRPr="003D76A0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03F5" w:rsidRPr="003D76A0">
        <w:rPr>
          <w:rFonts w:ascii="Times New Roman" w:eastAsia="Times New Roman" w:hAnsi="Times New Roman" w:cs="Times New Roman"/>
          <w:sz w:val="26"/>
          <w:szCs w:val="26"/>
        </w:rPr>
        <w:t>в сфере закупаемых услуг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>. Руководител</w:t>
      </w:r>
      <w:r w:rsidR="00DC289F" w:rsidRPr="003D76A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проект</w:t>
      </w:r>
      <w:r w:rsidR="000E104A" w:rsidRPr="003D76A0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6C53FA" w:rsidRPr="003D76A0">
        <w:rPr>
          <w:rFonts w:ascii="Times New Roman" w:eastAsia="Times New Roman" w:hAnsi="Times New Roman" w:cs="Times New Roman"/>
          <w:sz w:val="26"/>
          <w:szCs w:val="26"/>
        </w:rPr>
        <w:t xml:space="preserve">должен иметь 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>членств</w:t>
      </w:r>
      <w:r w:rsidR="006C53FA" w:rsidRPr="003D76A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Royal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Institute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Chartered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Surveyors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RICS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) и/или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American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Society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Appraisers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D76A0">
        <w:rPr>
          <w:rFonts w:ascii="Times New Roman" w:eastAsia="Times New Roman" w:hAnsi="Times New Roman" w:cs="Times New Roman"/>
          <w:sz w:val="26"/>
          <w:szCs w:val="26"/>
          <w:lang w:val="en-US"/>
        </w:rPr>
        <w:t>ASA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>)</w:t>
      </w:r>
      <w:r w:rsidR="008F70C4" w:rsidRPr="003D76A0">
        <w:rPr>
          <w:sz w:val="26"/>
          <w:szCs w:val="26"/>
        </w:rPr>
        <w:t xml:space="preserve"> </w:t>
      </w:r>
      <w:r w:rsidR="008F70C4" w:rsidRPr="003D76A0">
        <w:rPr>
          <w:rFonts w:ascii="Times New Roman" w:eastAsia="Times New Roman" w:hAnsi="Times New Roman" w:cs="Times New Roman"/>
          <w:sz w:val="26"/>
          <w:szCs w:val="26"/>
        </w:rPr>
        <w:t>и/или аналогичные сертификаты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>. В подтверждение предоставить электронные копии следующих документов:</w:t>
      </w:r>
    </w:p>
    <w:p w:rsidR="004015E7" w:rsidRPr="003D76A0" w:rsidRDefault="004015E7" w:rsidP="004015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ab/>
        <w:t>- сертификата либо заявление потенциального поставщика, содержащие ссылку на официальный интернет источник (веб-сайт), выдавшего сертификат;</w:t>
      </w:r>
    </w:p>
    <w:p w:rsidR="004015E7" w:rsidRPr="003D76A0" w:rsidRDefault="004015E7" w:rsidP="004015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ab/>
        <w:t xml:space="preserve"> - резюме Руководителя проекта.</w:t>
      </w:r>
    </w:p>
    <w:p w:rsidR="004015E7" w:rsidRPr="003D76A0" w:rsidRDefault="006C53FA" w:rsidP="007530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6A0">
        <w:rPr>
          <w:rFonts w:ascii="Times New Roman" w:eastAsia="Times New Roman" w:hAnsi="Times New Roman" w:cs="Times New Roman"/>
          <w:sz w:val="26"/>
          <w:szCs w:val="26"/>
        </w:rPr>
        <w:t>В целях выполнения закупаемых услуг, Потенциальный поставщик должен испол</w:t>
      </w:r>
      <w:r w:rsidR="00DC289F" w:rsidRPr="003D76A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>зовать в работе следующее</w:t>
      </w:r>
      <w:r w:rsidR="004015E7" w:rsidRPr="003D76A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4015E7" w:rsidRPr="003D76A0" w:rsidRDefault="004015E7" w:rsidP="004015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- не менее </w:t>
      </w:r>
      <w:r w:rsidR="006C53FA" w:rsidRPr="003D76A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6C53FA" w:rsidRPr="003D76A0">
        <w:rPr>
          <w:rFonts w:ascii="Times New Roman" w:eastAsia="Times New Roman" w:hAnsi="Times New Roman" w:cs="Times New Roman"/>
          <w:sz w:val="26"/>
          <w:szCs w:val="26"/>
        </w:rPr>
        <w:t>трех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) специалистов, имеющих сертификаты в области финансов и бухгалтерского учета </w:t>
      </w:r>
      <w:proofErr w:type="spellStart"/>
      <w:r w:rsidRPr="003D76A0">
        <w:rPr>
          <w:rFonts w:ascii="Times New Roman" w:eastAsia="Times New Roman" w:hAnsi="Times New Roman" w:cs="Times New Roman"/>
          <w:sz w:val="26"/>
          <w:szCs w:val="26"/>
        </w:rPr>
        <w:t>The</w:t>
      </w:r>
      <w:proofErr w:type="spellEnd"/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D76A0">
        <w:rPr>
          <w:rFonts w:ascii="Times New Roman" w:eastAsia="Times New Roman" w:hAnsi="Times New Roman" w:cs="Times New Roman"/>
          <w:sz w:val="26"/>
          <w:szCs w:val="26"/>
        </w:rPr>
        <w:t>Association</w:t>
      </w:r>
      <w:proofErr w:type="spellEnd"/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D76A0">
        <w:rPr>
          <w:rFonts w:ascii="Times New Roman" w:eastAsia="Times New Roman" w:hAnsi="Times New Roman" w:cs="Times New Roman"/>
          <w:sz w:val="26"/>
          <w:szCs w:val="26"/>
        </w:rPr>
        <w:t>of</w:t>
      </w:r>
      <w:proofErr w:type="spellEnd"/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D76A0">
        <w:rPr>
          <w:rFonts w:ascii="Times New Roman" w:eastAsia="Times New Roman" w:hAnsi="Times New Roman" w:cs="Times New Roman"/>
          <w:sz w:val="26"/>
          <w:szCs w:val="26"/>
        </w:rPr>
        <w:t>Chartered</w:t>
      </w:r>
      <w:proofErr w:type="spellEnd"/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D76A0">
        <w:rPr>
          <w:rFonts w:ascii="Times New Roman" w:eastAsia="Times New Roman" w:hAnsi="Times New Roman" w:cs="Times New Roman"/>
          <w:sz w:val="26"/>
          <w:szCs w:val="26"/>
        </w:rPr>
        <w:t>Certified</w:t>
      </w:r>
      <w:proofErr w:type="spellEnd"/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D76A0">
        <w:rPr>
          <w:rFonts w:ascii="Times New Roman" w:eastAsia="Times New Roman" w:hAnsi="Times New Roman" w:cs="Times New Roman"/>
          <w:sz w:val="26"/>
          <w:szCs w:val="26"/>
        </w:rPr>
        <w:t>Accountants</w:t>
      </w:r>
      <w:proofErr w:type="spellEnd"/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(ACCA)</w:t>
      </w:r>
      <w:r w:rsidR="008F70C4" w:rsidRPr="003D76A0">
        <w:rPr>
          <w:sz w:val="26"/>
          <w:szCs w:val="26"/>
        </w:rPr>
        <w:t xml:space="preserve"> </w:t>
      </w:r>
      <w:r w:rsidR="008F70C4" w:rsidRPr="003D76A0">
        <w:rPr>
          <w:rFonts w:ascii="Times New Roman" w:eastAsia="Times New Roman" w:hAnsi="Times New Roman" w:cs="Times New Roman"/>
          <w:sz w:val="26"/>
          <w:szCs w:val="26"/>
        </w:rPr>
        <w:t>и/или аналогичные сертификаты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4015E7" w:rsidRPr="003D76A0" w:rsidRDefault="004015E7" w:rsidP="004015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-  не менее </w:t>
      </w:r>
      <w:r w:rsidR="006C53FA" w:rsidRPr="003D76A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6C53FA" w:rsidRPr="003D76A0">
        <w:rPr>
          <w:rFonts w:ascii="Times New Roman" w:eastAsia="Times New Roman" w:hAnsi="Times New Roman" w:cs="Times New Roman"/>
          <w:sz w:val="26"/>
          <w:szCs w:val="26"/>
        </w:rPr>
        <w:t>трех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>) специалистов, имеющих стаж работы не менее одного года с квалификацией CPA (</w:t>
      </w:r>
      <w:proofErr w:type="spellStart"/>
      <w:r w:rsidRPr="003D76A0">
        <w:rPr>
          <w:rFonts w:ascii="Times New Roman" w:eastAsia="Times New Roman" w:hAnsi="Times New Roman" w:cs="Times New Roman"/>
          <w:sz w:val="26"/>
          <w:szCs w:val="26"/>
        </w:rPr>
        <w:t>Сertified</w:t>
      </w:r>
      <w:proofErr w:type="spellEnd"/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D76A0">
        <w:rPr>
          <w:rFonts w:ascii="Times New Roman" w:eastAsia="Times New Roman" w:hAnsi="Times New Roman" w:cs="Times New Roman"/>
          <w:sz w:val="26"/>
          <w:szCs w:val="26"/>
        </w:rPr>
        <w:t>Public</w:t>
      </w:r>
      <w:proofErr w:type="spellEnd"/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D76A0">
        <w:rPr>
          <w:rFonts w:ascii="Times New Roman" w:eastAsia="Times New Roman" w:hAnsi="Times New Roman" w:cs="Times New Roman"/>
          <w:sz w:val="26"/>
          <w:szCs w:val="26"/>
        </w:rPr>
        <w:t>Accountant</w:t>
      </w:r>
      <w:proofErr w:type="spellEnd"/>
      <w:r w:rsidRPr="003D76A0">
        <w:rPr>
          <w:rFonts w:ascii="Times New Roman" w:eastAsia="Times New Roman" w:hAnsi="Times New Roman" w:cs="Times New Roman"/>
          <w:sz w:val="26"/>
          <w:szCs w:val="26"/>
        </w:rPr>
        <w:t>)</w:t>
      </w:r>
      <w:r w:rsidR="008F70C4" w:rsidRPr="003D76A0">
        <w:rPr>
          <w:sz w:val="26"/>
          <w:szCs w:val="26"/>
        </w:rPr>
        <w:t xml:space="preserve"> </w:t>
      </w:r>
      <w:r w:rsidR="008F70C4" w:rsidRPr="003D76A0">
        <w:rPr>
          <w:rFonts w:ascii="Times New Roman" w:eastAsia="Times New Roman" w:hAnsi="Times New Roman" w:cs="Times New Roman"/>
          <w:sz w:val="26"/>
          <w:szCs w:val="26"/>
        </w:rPr>
        <w:t>и/или аналогичные сертификаты</w:t>
      </w:r>
      <w:r w:rsidRPr="003D76A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F2843" w:rsidRPr="003D76A0" w:rsidRDefault="004015E7" w:rsidP="004015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6A0">
        <w:rPr>
          <w:rFonts w:ascii="Times New Roman" w:eastAsia="Times New Roman" w:hAnsi="Times New Roman" w:cs="Times New Roman"/>
          <w:sz w:val="26"/>
          <w:szCs w:val="26"/>
        </w:rPr>
        <w:lastRenderedPageBreak/>
        <w:t>В качестве подтверждения необходимо предоставить электронные копии сертификатов с переводом, а также электронные копии резюме специалистов.</w:t>
      </w:r>
    </w:p>
    <w:p w:rsidR="007339D7" w:rsidRPr="003D76A0" w:rsidRDefault="007339D7" w:rsidP="007339D7">
      <w:pPr>
        <w:widowControl w:val="0"/>
        <w:numPr>
          <w:ilvl w:val="0"/>
          <w:numId w:val="2"/>
        </w:numPr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Услуге по оценке имущества:</w:t>
      </w:r>
    </w:p>
    <w:p w:rsidR="00E67AD3" w:rsidRPr="003D76A0" w:rsidRDefault="00E67AD3" w:rsidP="00E67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Потенциальный поставщик должен произвести обоснованный выбор основных принципов, подходов и методов установления рыночной стоимости объект</w:t>
      </w:r>
      <w:r w:rsidR="00FA4676"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оценки, исходя из цели оценки, вида определяемой стоимости, специфики и технико-технологических параметров, и иных условий, имеющих отношение к оцениваем</w:t>
      </w:r>
      <w:r w:rsidR="00FA4676"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>м объект</w:t>
      </w:r>
      <w:r w:rsidR="00FA4676"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7AD3" w:rsidRPr="003D76A0" w:rsidRDefault="00E67AD3" w:rsidP="00E67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2) При выборе и применении методов оценки потенциальный поставщик должен соблюдать следующие основные требования:</w:t>
      </w:r>
    </w:p>
    <w:p w:rsidR="00E67AD3" w:rsidRPr="003D76A0" w:rsidRDefault="00E67AD3" w:rsidP="00E67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идентифицировать цель оценки и вид определяемой стоимости;</w:t>
      </w:r>
    </w:p>
    <w:p w:rsidR="00E67AD3" w:rsidRPr="003D76A0" w:rsidRDefault="00E67AD3" w:rsidP="00E67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обосновать выбор методов оценки;</w:t>
      </w:r>
    </w:p>
    <w:p w:rsidR="00E67AD3" w:rsidRPr="003D76A0" w:rsidRDefault="006C53FA" w:rsidP="00E67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E67AD3"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исчерпывающее и доступное изложение в отчете об оценке достоверных данных, расчетных показателей и обоснованных результатов, не допускающее их двусмысленного толкования;</w:t>
      </w:r>
    </w:p>
    <w:p w:rsidR="00E67AD3" w:rsidRPr="003D76A0" w:rsidRDefault="00E67AD3" w:rsidP="00E67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определить итоговую стоимость объект</w:t>
      </w:r>
      <w:r w:rsidR="008D0F2D"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оценки.</w:t>
      </w:r>
    </w:p>
    <w:p w:rsidR="00E67AD3" w:rsidRPr="003D76A0" w:rsidRDefault="00E67AD3" w:rsidP="00E67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3) Все мероприятия, выполняемые в рамках оказания услуг, должны быть выполнены сотрудниками потенциального поставщика, передача какой-либо части услуг третьим лицам недопустима; </w:t>
      </w:r>
    </w:p>
    <w:p w:rsidR="00E67AD3" w:rsidRPr="003D76A0" w:rsidRDefault="00E67AD3" w:rsidP="00E67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4) Состав команды потенциального поставщика в ходе оказания услуг может изменяться только по согласованию с заказчиком;</w:t>
      </w:r>
    </w:p>
    <w:p w:rsidR="00E67AD3" w:rsidRPr="003D76A0" w:rsidRDefault="00E67AD3" w:rsidP="00E67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документы, разработанные в рамках закупаемых услуг, должны быть согласованы с заказчиком, заверены подписью первого руководителя потенциального поставщика и скреплены печатью;</w:t>
      </w:r>
    </w:p>
    <w:p w:rsidR="00C22F9F" w:rsidRPr="003D76A0" w:rsidRDefault="00E67AD3" w:rsidP="00302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5) </w:t>
      </w:r>
      <w:proofErr w:type="gramStart"/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признания потенциального поставщика победителем </w:t>
      </w:r>
      <w:r w:rsidR="005944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тендера</w:t>
      </w:r>
      <w:r w:rsidR="008D0F2D"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 должен</w:t>
      </w:r>
      <w:r w:rsidR="008D0F2D"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осуществить выезд</w:t>
      </w:r>
      <w:r w:rsidR="008D0F2D"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объект</w:t>
      </w:r>
      <w:r w:rsidR="008D0F2D"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оценки с осуществлением документирования с помощью фото- видеосъемки, с включением материалов в отчет об оценке.</w:t>
      </w:r>
    </w:p>
    <w:p w:rsidR="004F2843" w:rsidRPr="003D76A0" w:rsidRDefault="009C5F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 </w:t>
      </w:r>
      <w:r w:rsidR="007339D7" w:rsidRPr="003D7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оценки:</w:t>
      </w:r>
      <w:r w:rsidR="007339D7" w:rsidRPr="003D7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E438D" w:rsidRPr="003D7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определение </w:t>
      </w:r>
      <w:r w:rsidR="00ED6E13" w:rsidRPr="003D7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рыночной стоимости </w:t>
      </w:r>
      <w:r w:rsidR="008D0F2D" w:rsidRPr="003D76A0">
        <w:rPr>
          <w:rFonts w:ascii="Times New Roman" w:eastAsia="Times New Roman" w:hAnsi="Times New Roman"/>
          <w:sz w:val="26"/>
          <w:szCs w:val="26"/>
          <w:lang w:eastAsia="ru-RU"/>
        </w:rPr>
        <w:t>основных средств АГНКС</w:t>
      </w:r>
      <w:r w:rsidR="00D731C4">
        <w:rPr>
          <w:rFonts w:ascii="Times New Roman" w:eastAsia="Times New Roman" w:hAnsi="Times New Roman"/>
          <w:sz w:val="26"/>
          <w:szCs w:val="26"/>
          <w:lang w:eastAsia="ru-RU"/>
        </w:rPr>
        <w:t xml:space="preserve"> и запасных частей к ним</w:t>
      </w:r>
      <w:r w:rsidR="008D0F2D" w:rsidRPr="003D76A0">
        <w:rPr>
          <w:rFonts w:ascii="Times New Roman" w:eastAsia="Times New Roman" w:hAnsi="Times New Roman"/>
          <w:sz w:val="26"/>
          <w:szCs w:val="26"/>
          <w:lang w:eastAsia="ru-RU"/>
        </w:rPr>
        <w:t>, расположенных в г. Алматы, ул. Гете 327 и в г. Рудный, ул. Молодая Гвардия 2А.</w:t>
      </w:r>
    </w:p>
    <w:p w:rsidR="000E438D" w:rsidRPr="003D76A0" w:rsidRDefault="00B00F6E" w:rsidP="00302180">
      <w:pPr>
        <w:tabs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9C5F90" w:rsidRPr="003D7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3D7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E438D" w:rsidRPr="003D7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Потенциальный поставщик</w:t>
      </w:r>
      <w:r w:rsidR="000E438D"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53DD"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должна быть произведена в соответствии с требованиями МСФО, МСО и нормативно-правовых актов Республики Казахстан в области оценочной деятельности, а также настоящей технической спецификации.</w:t>
      </w:r>
    </w:p>
    <w:p w:rsidR="003D76A0" w:rsidRPr="003D76A0" w:rsidRDefault="00B00F6E" w:rsidP="003021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9C5F90" w:rsidRPr="003D7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3D7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C5F90" w:rsidRPr="003D7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339D7" w:rsidRPr="003D7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оказания услуг</w:t>
      </w:r>
      <w:r w:rsidR="003D76A0" w:rsidRPr="003D7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(место предоставления отчета):</w:t>
      </w:r>
      <w:r w:rsidR="003D76A0" w:rsidRPr="003D7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C22F9F" w:rsidRPr="003D7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г.Астана</w:t>
      </w:r>
      <w:proofErr w:type="spellEnd"/>
      <w:r w:rsidR="003D76A0" w:rsidRPr="003D7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ул.36, д.11, БЦ «</w:t>
      </w:r>
      <w:proofErr w:type="spellStart"/>
      <w:r w:rsidR="003D76A0" w:rsidRPr="003D7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Болашак</w:t>
      </w:r>
      <w:proofErr w:type="spellEnd"/>
      <w:r w:rsidR="003D76A0" w:rsidRPr="003D7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8 этаж.</w:t>
      </w:r>
    </w:p>
    <w:p w:rsidR="003D76A0" w:rsidRPr="003D76A0" w:rsidRDefault="003D76A0" w:rsidP="003D76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6.</w:t>
      </w:r>
      <w:r w:rsidRPr="003D76A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3D76A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Месторасположение объектов оценки: </w:t>
      </w:r>
      <w:r w:rsidRPr="003D76A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г. Алматы, </w:t>
      </w:r>
      <w:proofErr w:type="spellStart"/>
      <w:r w:rsidRPr="003D76A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ул.Гете</w:t>
      </w:r>
      <w:proofErr w:type="spellEnd"/>
      <w:r w:rsidRPr="003D76A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327, г. Рудный, </w:t>
      </w:r>
      <w:proofErr w:type="spellStart"/>
      <w:r w:rsidRPr="003D76A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ул.Молодая</w:t>
      </w:r>
      <w:proofErr w:type="spellEnd"/>
      <w:r w:rsidRPr="003D76A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Гвардия 2А. </w:t>
      </w:r>
    </w:p>
    <w:p w:rsidR="003D76A0" w:rsidRPr="003D76A0" w:rsidRDefault="003D76A0" w:rsidP="003D76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9C5F90" w:rsidRPr="003D7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00F6E" w:rsidRPr="003D7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C5F90" w:rsidRPr="003D7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339D7" w:rsidRPr="003D7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оказания услуг: </w:t>
      </w:r>
      <w:r w:rsidRPr="003D7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даты подписания </w:t>
      </w: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сторонами Договора в течение </w:t>
      </w:r>
      <w:r w:rsidR="0041088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="0041088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двадцати</w:t>
      </w:r>
      <w:r w:rsidRPr="003D76A0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рабочих дней.</w:t>
      </w:r>
    </w:p>
    <w:p w:rsidR="007339D7" w:rsidRPr="003D76A0" w:rsidRDefault="007339D7" w:rsidP="003021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FE9" w:rsidRPr="003D76A0" w:rsidRDefault="00DC3FE9" w:rsidP="00B00F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39D7" w:rsidRPr="00B3777A" w:rsidRDefault="00B3777A" w:rsidP="007339D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377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Заместитель Генерального </w:t>
      </w:r>
    </w:p>
    <w:p w:rsidR="00B3777A" w:rsidRPr="00B3777A" w:rsidRDefault="00B3777A" w:rsidP="007339D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77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директора по производству                                                              А. </w:t>
      </w:r>
      <w:proofErr w:type="spellStart"/>
      <w:r w:rsidRPr="00B377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Аширов</w:t>
      </w:r>
      <w:proofErr w:type="spellEnd"/>
    </w:p>
    <w:p w:rsidR="007339D7" w:rsidRPr="003D76A0" w:rsidRDefault="007339D7" w:rsidP="0073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250E" w:rsidRPr="003D76A0" w:rsidRDefault="006B250E" w:rsidP="003D76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6B250E" w:rsidRPr="003D76A0" w:rsidSect="000E4C57">
      <w:pgSz w:w="11906" w:h="16838"/>
      <w:pgMar w:top="680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10808"/>
    <w:multiLevelType w:val="hybridMultilevel"/>
    <w:tmpl w:val="5CB4DD1C"/>
    <w:lvl w:ilvl="0" w:tplc="2E4C660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F87E98"/>
    <w:multiLevelType w:val="hybridMultilevel"/>
    <w:tmpl w:val="CDB41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37136"/>
    <w:multiLevelType w:val="hybridMultilevel"/>
    <w:tmpl w:val="CDB4149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E796E1A"/>
    <w:multiLevelType w:val="hybridMultilevel"/>
    <w:tmpl w:val="16066018"/>
    <w:lvl w:ilvl="0" w:tplc="D9682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C6967"/>
    <w:multiLevelType w:val="hybridMultilevel"/>
    <w:tmpl w:val="CDB41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45"/>
    <w:rsid w:val="00023465"/>
    <w:rsid w:val="00074290"/>
    <w:rsid w:val="00084C82"/>
    <w:rsid w:val="000D173F"/>
    <w:rsid w:val="000E104A"/>
    <w:rsid w:val="000E438D"/>
    <w:rsid w:val="000E4C57"/>
    <w:rsid w:val="00111A5C"/>
    <w:rsid w:val="00197336"/>
    <w:rsid w:val="0019797F"/>
    <w:rsid w:val="001B14FA"/>
    <w:rsid w:val="001B7068"/>
    <w:rsid w:val="001E7E9C"/>
    <w:rsid w:val="00253D45"/>
    <w:rsid w:val="002F581B"/>
    <w:rsid w:val="002F7CDD"/>
    <w:rsid w:val="00302180"/>
    <w:rsid w:val="00312B45"/>
    <w:rsid w:val="00375ABE"/>
    <w:rsid w:val="00384FDE"/>
    <w:rsid w:val="003D76A0"/>
    <w:rsid w:val="003F4C6F"/>
    <w:rsid w:val="004015E7"/>
    <w:rsid w:val="00410884"/>
    <w:rsid w:val="0042765D"/>
    <w:rsid w:val="00445C42"/>
    <w:rsid w:val="00486380"/>
    <w:rsid w:val="004953A1"/>
    <w:rsid w:val="004C2687"/>
    <w:rsid w:val="004D633B"/>
    <w:rsid w:val="004F2843"/>
    <w:rsid w:val="005068F2"/>
    <w:rsid w:val="00543662"/>
    <w:rsid w:val="00565918"/>
    <w:rsid w:val="005711C4"/>
    <w:rsid w:val="00587674"/>
    <w:rsid w:val="0059443C"/>
    <w:rsid w:val="005E50C8"/>
    <w:rsid w:val="005E684B"/>
    <w:rsid w:val="006633A0"/>
    <w:rsid w:val="006B250E"/>
    <w:rsid w:val="006C53FA"/>
    <w:rsid w:val="007339D7"/>
    <w:rsid w:val="00753093"/>
    <w:rsid w:val="00753E5A"/>
    <w:rsid w:val="00771756"/>
    <w:rsid w:val="00862551"/>
    <w:rsid w:val="00872A4F"/>
    <w:rsid w:val="008D0F2D"/>
    <w:rsid w:val="008E5ECF"/>
    <w:rsid w:val="008F5BEF"/>
    <w:rsid w:val="008F70C4"/>
    <w:rsid w:val="00916BB8"/>
    <w:rsid w:val="0096358E"/>
    <w:rsid w:val="0099130A"/>
    <w:rsid w:val="009C5F90"/>
    <w:rsid w:val="009F026F"/>
    <w:rsid w:val="00A31A2A"/>
    <w:rsid w:val="00A430E2"/>
    <w:rsid w:val="00AD53DD"/>
    <w:rsid w:val="00B00201"/>
    <w:rsid w:val="00B00F6E"/>
    <w:rsid w:val="00B105CB"/>
    <w:rsid w:val="00B3777A"/>
    <w:rsid w:val="00B921AA"/>
    <w:rsid w:val="00BD35A6"/>
    <w:rsid w:val="00BE53AC"/>
    <w:rsid w:val="00C22F9F"/>
    <w:rsid w:val="00C253F1"/>
    <w:rsid w:val="00C43349"/>
    <w:rsid w:val="00C66814"/>
    <w:rsid w:val="00CC014E"/>
    <w:rsid w:val="00CC15F5"/>
    <w:rsid w:val="00D05C3A"/>
    <w:rsid w:val="00D270CA"/>
    <w:rsid w:val="00D7053A"/>
    <w:rsid w:val="00D731C4"/>
    <w:rsid w:val="00DB03F5"/>
    <w:rsid w:val="00DC289F"/>
    <w:rsid w:val="00DC3FE9"/>
    <w:rsid w:val="00DD10DA"/>
    <w:rsid w:val="00E67AD3"/>
    <w:rsid w:val="00EA2786"/>
    <w:rsid w:val="00ED6E13"/>
    <w:rsid w:val="00EF6CCF"/>
    <w:rsid w:val="00EF74CD"/>
    <w:rsid w:val="00F67535"/>
    <w:rsid w:val="00F9351C"/>
    <w:rsid w:val="00FA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09196-E116-49B2-BFA9-2CBE0F44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F4C6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F4C6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F4C6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E53A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E53AC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427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ы</Company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Togaeva Aigerim</dc:creator>
  <cp:lastModifiedBy>Даулетьяров Марат Ермуханович</cp:lastModifiedBy>
  <cp:revision>17</cp:revision>
  <cp:lastPrinted>2015-10-22T09:52:00Z</cp:lastPrinted>
  <dcterms:created xsi:type="dcterms:W3CDTF">2015-07-23T04:11:00Z</dcterms:created>
  <dcterms:modified xsi:type="dcterms:W3CDTF">2015-10-22T09:54:00Z</dcterms:modified>
</cp:coreProperties>
</file>