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CB" w:rsidRDefault="002C35CB" w:rsidP="000B3E2D">
      <w:pPr>
        <w:ind w:left="851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4B0C99">
        <w:rPr>
          <w:b/>
          <w:bCs/>
          <w:sz w:val="25"/>
          <w:szCs w:val="25"/>
        </w:rPr>
        <w:t xml:space="preserve">ДОГОВОР  ПОСТАВКИ </w:t>
      </w:r>
    </w:p>
    <w:p w:rsidR="00CE37DF" w:rsidRPr="004B0C99" w:rsidRDefault="00CE37DF" w:rsidP="000B3E2D">
      <w:pPr>
        <w:ind w:left="851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ИНДУСТРИАЛЬНОГО МАСЛА</w:t>
      </w:r>
    </w:p>
    <w:p w:rsidR="002C35CB" w:rsidRDefault="002C35CB" w:rsidP="000B3E2D">
      <w:pPr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№</w:t>
      </w:r>
      <w:r w:rsidR="002F446A">
        <w:rPr>
          <w:b/>
          <w:bCs/>
          <w:sz w:val="25"/>
          <w:szCs w:val="25"/>
        </w:rPr>
        <w:t>______</w:t>
      </w:r>
    </w:p>
    <w:p w:rsidR="002F446A" w:rsidRPr="004B0C99" w:rsidRDefault="002F446A" w:rsidP="000B3E2D">
      <w:pPr>
        <w:ind w:left="851"/>
        <w:jc w:val="center"/>
        <w:rPr>
          <w:b/>
          <w:bCs/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</w:tabs>
        <w:ind w:left="851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   </w:t>
      </w:r>
      <w:r w:rsidR="002F446A">
        <w:rPr>
          <w:b/>
          <w:bCs/>
          <w:sz w:val="25"/>
          <w:szCs w:val="25"/>
        </w:rPr>
        <w:t xml:space="preserve">     </w:t>
      </w:r>
      <w:r w:rsidRPr="004B0C99">
        <w:rPr>
          <w:b/>
          <w:bCs/>
          <w:sz w:val="25"/>
          <w:szCs w:val="25"/>
        </w:rPr>
        <w:t xml:space="preserve">г. Астана                                                           </w:t>
      </w:r>
      <w:r w:rsidR="009F1142">
        <w:rPr>
          <w:b/>
          <w:bCs/>
          <w:sz w:val="25"/>
          <w:szCs w:val="25"/>
        </w:rPr>
        <w:t xml:space="preserve">            </w:t>
      </w:r>
      <w:r w:rsidR="009F1142">
        <w:rPr>
          <w:b/>
          <w:bCs/>
          <w:sz w:val="25"/>
          <w:szCs w:val="25"/>
        </w:rPr>
        <w:tab/>
        <w:t xml:space="preserve">           </w:t>
      </w:r>
      <w:r w:rsidRPr="004B0C99">
        <w:rPr>
          <w:b/>
          <w:bCs/>
          <w:sz w:val="25"/>
          <w:szCs w:val="25"/>
        </w:rPr>
        <w:t xml:space="preserve"> «</w:t>
      </w:r>
      <w:r w:rsidR="002461BB">
        <w:rPr>
          <w:b/>
          <w:bCs/>
          <w:sz w:val="25"/>
          <w:szCs w:val="25"/>
        </w:rPr>
        <w:t>___</w:t>
      </w:r>
      <w:r w:rsidRPr="004B0C99">
        <w:rPr>
          <w:b/>
          <w:bCs/>
          <w:sz w:val="25"/>
          <w:szCs w:val="25"/>
        </w:rPr>
        <w:t xml:space="preserve">» </w:t>
      </w:r>
      <w:r w:rsidR="002461BB">
        <w:rPr>
          <w:b/>
          <w:bCs/>
          <w:sz w:val="25"/>
          <w:szCs w:val="25"/>
        </w:rPr>
        <w:t>_________</w:t>
      </w:r>
      <w:r w:rsidRPr="004B0C99">
        <w:rPr>
          <w:b/>
          <w:bCs/>
          <w:sz w:val="25"/>
          <w:szCs w:val="25"/>
        </w:rPr>
        <w:t>201</w:t>
      </w:r>
      <w:r w:rsidR="00A25F28">
        <w:rPr>
          <w:b/>
          <w:bCs/>
          <w:sz w:val="25"/>
          <w:szCs w:val="25"/>
        </w:rPr>
        <w:t>5</w:t>
      </w:r>
      <w:r w:rsidRPr="004B0C99">
        <w:rPr>
          <w:b/>
          <w:bCs/>
          <w:sz w:val="25"/>
          <w:szCs w:val="25"/>
        </w:rPr>
        <w:t xml:space="preserve"> г.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E93E91" w:rsidRPr="00E93E91" w:rsidRDefault="002F446A" w:rsidP="000B3E2D">
      <w:pPr>
        <w:ind w:left="851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</w:t>
      </w:r>
      <w:r w:rsidR="002F7456">
        <w:rPr>
          <w:b/>
          <w:sz w:val="25"/>
          <w:szCs w:val="25"/>
        </w:rPr>
        <w:t>________________</w:t>
      </w:r>
      <w:r w:rsidR="00151CA2">
        <w:rPr>
          <w:sz w:val="25"/>
          <w:szCs w:val="25"/>
        </w:rPr>
        <w:t>.</w:t>
      </w:r>
      <w:r w:rsidR="00666695">
        <w:rPr>
          <w:b/>
          <w:sz w:val="25"/>
          <w:szCs w:val="25"/>
        </w:rPr>
        <w:t xml:space="preserve"> в лице </w:t>
      </w:r>
      <w:r w:rsidR="002F7456">
        <w:rPr>
          <w:b/>
          <w:sz w:val="25"/>
          <w:szCs w:val="25"/>
        </w:rPr>
        <w:t>__________________</w:t>
      </w:r>
      <w:r w:rsidR="00666695" w:rsidRPr="00666695">
        <w:rPr>
          <w:b/>
          <w:sz w:val="25"/>
          <w:szCs w:val="25"/>
        </w:rPr>
        <w:t xml:space="preserve">  </w:t>
      </w:r>
      <w:r w:rsidR="00666695" w:rsidRPr="00666695">
        <w:rPr>
          <w:sz w:val="25"/>
          <w:szCs w:val="25"/>
        </w:rPr>
        <w:t>действующего на основании Устава</w:t>
      </w:r>
      <w:r w:rsidR="00666695">
        <w:rPr>
          <w:b/>
          <w:sz w:val="25"/>
          <w:szCs w:val="25"/>
        </w:rPr>
        <w:t>,</w:t>
      </w:r>
      <w:r w:rsidR="00666695" w:rsidRPr="00666695">
        <w:rPr>
          <w:b/>
          <w:sz w:val="25"/>
          <w:szCs w:val="25"/>
        </w:rPr>
        <w:t xml:space="preserve"> </w:t>
      </w:r>
      <w:r w:rsidR="00E93E91" w:rsidRPr="00E93E91">
        <w:rPr>
          <w:sz w:val="25"/>
          <w:szCs w:val="25"/>
        </w:rPr>
        <w:t>именуемое в дальнейшем «П</w:t>
      </w:r>
      <w:r w:rsidR="00E93E91">
        <w:rPr>
          <w:sz w:val="25"/>
          <w:szCs w:val="25"/>
        </w:rPr>
        <w:t>оставщик</w:t>
      </w:r>
      <w:r w:rsidR="00E93E91" w:rsidRPr="00E93E91">
        <w:rPr>
          <w:sz w:val="25"/>
          <w:szCs w:val="25"/>
        </w:rPr>
        <w:t xml:space="preserve">», и </w:t>
      </w:r>
      <w:r w:rsidR="00C57327">
        <w:rPr>
          <w:b/>
          <w:sz w:val="25"/>
          <w:szCs w:val="25"/>
        </w:rPr>
        <w:t>ТОО</w:t>
      </w:r>
      <w:r w:rsidR="00E93E91" w:rsidRPr="00A25F28">
        <w:rPr>
          <w:b/>
          <w:sz w:val="25"/>
          <w:szCs w:val="25"/>
        </w:rPr>
        <w:t xml:space="preserve"> «КазТрансГаз Өнімдері»</w:t>
      </w:r>
      <w:r w:rsidR="00E93E91" w:rsidRPr="00E93E91">
        <w:rPr>
          <w:sz w:val="25"/>
          <w:szCs w:val="25"/>
        </w:rPr>
        <w:t xml:space="preserve"> в лице </w:t>
      </w:r>
      <w:r w:rsidR="00E93E91" w:rsidRPr="00C57327">
        <w:rPr>
          <w:b/>
          <w:sz w:val="25"/>
          <w:szCs w:val="25"/>
        </w:rPr>
        <w:t xml:space="preserve">Генерального директора </w:t>
      </w:r>
      <w:r w:rsidR="00AD0DB6" w:rsidRPr="00C57327">
        <w:rPr>
          <w:b/>
          <w:sz w:val="25"/>
          <w:szCs w:val="25"/>
        </w:rPr>
        <w:t>Касенова А.Г.,</w:t>
      </w:r>
      <w:r w:rsidR="00E93E91" w:rsidRPr="00C57327">
        <w:rPr>
          <w:b/>
          <w:sz w:val="25"/>
          <w:szCs w:val="25"/>
        </w:rPr>
        <w:t xml:space="preserve"> </w:t>
      </w:r>
      <w:r w:rsidR="00E93E91" w:rsidRPr="00E93E91">
        <w:rPr>
          <w:sz w:val="25"/>
          <w:szCs w:val="25"/>
        </w:rPr>
        <w:t xml:space="preserve">действующего на основании </w:t>
      </w:r>
      <w:r w:rsidR="00AD0DB6">
        <w:rPr>
          <w:sz w:val="25"/>
          <w:szCs w:val="25"/>
        </w:rPr>
        <w:t>Устава</w:t>
      </w:r>
      <w:r w:rsidR="00C57327">
        <w:rPr>
          <w:sz w:val="25"/>
          <w:szCs w:val="25"/>
        </w:rPr>
        <w:t>,</w:t>
      </w:r>
      <w:r w:rsidR="00AD0DB6">
        <w:rPr>
          <w:sz w:val="25"/>
          <w:szCs w:val="25"/>
        </w:rPr>
        <w:t xml:space="preserve"> </w:t>
      </w:r>
      <w:r w:rsidR="00E93E91" w:rsidRPr="00E93E91">
        <w:rPr>
          <w:sz w:val="25"/>
          <w:szCs w:val="25"/>
        </w:rPr>
        <w:t>именуем</w:t>
      </w:r>
      <w:r w:rsidR="00C57327">
        <w:rPr>
          <w:sz w:val="25"/>
          <w:szCs w:val="25"/>
        </w:rPr>
        <w:t>ое</w:t>
      </w:r>
      <w:r w:rsidR="00E93E91" w:rsidRPr="00E93E91">
        <w:rPr>
          <w:sz w:val="25"/>
          <w:szCs w:val="25"/>
        </w:rPr>
        <w:t xml:space="preserve"> в дальнейшем </w:t>
      </w:r>
      <w:r w:rsidR="00E93E91" w:rsidRPr="00C57327">
        <w:rPr>
          <w:b/>
          <w:sz w:val="25"/>
          <w:szCs w:val="25"/>
        </w:rPr>
        <w:t>«Покупатель»,</w:t>
      </w:r>
      <w:r w:rsidR="00E93E91" w:rsidRPr="00E93E91">
        <w:rPr>
          <w:sz w:val="25"/>
          <w:szCs w:val="25"/>
        </w:rPr>
        <w:t xml:space="preserve"> совместно именуемые «Стороны».  </w:t>
      </w:r>
    </w:p>
    <w:p w:rsidR="002C35CB" w:rsidRPr="004B0C99" w:rsidRDefault="002F446A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 w:rsidR="002C35CB" w:rsidRPr="004B0C99">
        <w:rPr>
          <w:sz w:val="25"/>
          <w:szCs w:val="25"/>
        </w:rPr>
        <w:t xml:space="preserve">Руководствуясь </w:t>
      </w:r>
      <w:bookmarkStart w:id="1" w:name="sub1000657353"/>
      <w:r w:rsidR="002C35CB" w:rsidRPr="004B0C99">
        <w:rPr>
          <w:sz w:val="25"/>
          <w:szCs w:val="25"/>
        </w:rPr>
        <w:t>Правил</w:t>
      </w:r>
      <w:r w:rsidR="00202CAA">
        <w:rPr>
          <w:sz w:val="25"/>
          <w:szCs w:val="25"/>
        </w:rPr>
        <w:t>ами</w:t>
      </w:r>
      <w:r w:rsidR="002C35CB" w:rsidRPr="004B0C99">
        <w:rPr>
          <w:sz w:val="25"/>
          <w:szCs w:val="25"/>
        </w:rPr>
        <w:t xml:space="preserve"> закупок товаров, работ и услуг акционерным обществом </w:t>
      </w:r>
      <w:bookmarkEnd w:id="1"/>
      <w:r w:rsidR="002C35CB" w:rsidRPr="004B0C99">
        <w:rPr>
          <w:sz w:val="25"/>
          <w:szCs w:val="25"/>
          <w:lang w:val="kk-KZ"/>
        </w:rPr>
        <w:t>Фонд национального благосостояния</w:t>
      </w:r>
      <w:r w:rsidR="002C35CB" w:rsidRPr="004B0C99">
        <w:rPr>
          <w:sz w:val="25"/>
          <w:szCs w:val="25"/>
        </w:rPr>
        <w:t xml:space="preserve"> «Самрук-</w:t>
      </w:r>
      <w:r w:rsidR="002C35CB" w:rsidRPr="004B0C99">
        <w:rPr>
          <w:sz w:val="25"/>
          <w:szCs w:val="25"/>
          <w:lang w:val="kk-KZ"/>
        </w:rPr>
        <w:t>Қ</w:t>
      </w:r>
      <w:r w:rsidR="002C35CB" w:rsidRPr="004B0C99">
        <w:rPr>
          <w:sz w:val="25"/>
          <w:szCs w:val="25"/>
        </w:rPr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="002C35CB" w:rsidRPr="004B0C99">
        <w:rPr>
          <w:sz w:val="25"/>
          <w:szCs w:val="25"/>
          <w:lang w:val="kk-KZ"/>
        </w:rPr>
        <w:t>Қ</w:t>
      </w:r>
      <w:r w:rsidR="002C35CB" w:rsidRPr="004B0C99">
        <w:rPr>
          <w:sz w:val="25"/>
          <w:szCs w:val="25"/>
        </w:rPr>
        <w:t xml:space="preserve">азына» на праве собственности или доверительного управления, (далее - Правила) и </w:t>
      </w:r>
      <w:r w:rsidR="00F96D10">
        <w:rPr>
          <w:sz w:val="25"/>
          <w:szCs w:val="25"/>
        </w:rPr>
        <w:t>протокола итогов</w:t>
      </w:r>
      <w:r w:rsidR="002C35CB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 xml:space="preserve"> </w:t>
      </w:r>
      <w:r w:rsidR="003E20A4">
        <w:rPr>
          <w:sz w:val="25"/>
          <w:szCs w:val="25"/>
        </w:rPr>
        <w:t xml:space="preserve">№ </w:t>
      </w:r>
      <w:r w:rsidR="00AD0DB6">
        <w:rPr>
          <w:sz w:val="25"/>
          <w:szCs w:val="25"/>
        </w:rPr>
        <w:t>__________</w:t>
      </w:r>
      <w:r w:rsidR="003E20A4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>от «</w:t>
      </w:r>
      <w:r w:rsidR="00AD0DB6">
        <w:rPr>
          <w:sz w:val="25"/>
          <w:szCs w:val="25"/>
        </w:rPr>
        <w:t>_____</w:t>
      </w:r>
      <w:r w:rsidR="002C35CB" w:rsidRPr="003E20A4">
        <w:rPr>
          <w:sz w:val="25"/>
          <w:szCs w:val="25"/>
        </w:rPr>
        <w:t xml:space="preserve">» </w:t>
      </w:r>
      <w:r w:rsidR="00AD0DB6">
        <w:rPr>
          <w:sz w:val="25"/>
          <w:szCs w:val="25"/>
        </w:rPr>
        <w:t>___________</w:t>
      </w:r>
      <w:r w:rsidRPr="003E20A4">
        <w:rPr>
          <w:sz w:val="25"/>
          <w:szCs w:val="25"/>
        </w:rPr>
        <w:t>2015</w:t>
      </w:r>
      <w:r w:rsidR="002C35CB" w:rsidRPr="004B0C99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, </w:t>
      </w:r>
      <w:r w:rsidR="002C35CB" w:rsidRPr="004B0C99">
        <w:rPr>
          <w:sz w:val="25"/>
          <w:szCs w:val="25"/>
        </w:rPr>
        <w:t xml:space="preserve">заключили настоящий Договор (далее по тексту </w:t>
      </w:r>
      <w:r w:rsidR="002C35CB" w:rsidRPr="004B0C99">
        <w:rPr>
          <w:b/>
          <w:sz w:val="25"/>
          <w:szCs w:val="25"/>
        </w:rPr>
        <w:t>«Договор»</w:t>
      </w:r>
      <w:r w:rsidR="002C35CB" w:rsidRPr="004B0C99">
        <w:rPr>
          <w:sz w:val="25"/>
          <w:szCs w:val="25"/>
        </w:rPr>
        <w:t>) о закупках товаров  о нижеследующем: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pStyle w:val="2"/>
        <w:spacing w:before="0" w:after="0"/>
        <w:ind w:left="851"/>
        <w:jc w:val="center"/>
        <w:rPr>
          <w:rFonts w:ascii="Times New Roman" w:hAnsi="Times New Roman"/>
          <w:i w:val="0"/>
          <w:sz w:val="25"/>
          <w:szCs w:val="25"/>
          <w:lang w:val="ru-RU"/>
        </w:rPr>
      </w:pPr>
      <w:r w:rsidRPr="004B0C99">
        <w:rPr>
          <w:rFonts w:ascii="Times New Roman" w:hAnsi="Times New Roman"/>
          <w:i w:val="0"/>
          <w:sz w:val="25"/>
          <w:szCs w:val="25"/>
          <w:lang w:val="ru-RU"/>
        </w:rPr>
        <w:t>1.Термины и определения</w:t>
      </w:r>
    </w:p>
    <w:p w:rsidR="002C35CB" w:rsidRPr="004B0C99" w:rsidRDefault="002C35CB" w:rsidP="000B3E2D">
      <w:pPr>
        <w:pStyle w:val="Normal-00"/>
        <w:widowControl w:val="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1.1. Используемые в Договорных документах ниже перечисленные понятия и определения имеют следующие толкования: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b/>
          <w:sz w:val="25"/>
          <w:szCs w:val="25"/>
        </w:rPr>
        <w:t>1)</w:t>
      </w:r>
      <w:r w:rsidR="002F446A">
        <w:rPr>
          <w:b/>
          <w:sz w:val="25"/>
          <w:szCs w:val="25"/>
        </w:rPr>
        <w:t xml:space="preserve"> </w:t>
      </w:r>
      <w:r w:rsidRPr="004B0C99">
        <w:rPr>
          <w:b/>
          <w:sz w:val="25"/>
          <w:szCs w:val="25"/>
        </w:rPr>
        <w:t xml:space="preserve">«Договор» </w:t>
      </w:r>
      <w:r w:rsidRPr="004B0C99">
        <w:rPr>
          <w:sz w:val="25"/>
          <w:szCs w:val="25"/>
        </w:rPr>
        <w:t>– гражданско-правовой договор, заключенный между Покупателем и Поставщиком в соответствии с действующим  законодательством Республики Казахстан, включающий  в себя  изменения и дополнения, приложения и иные документы, являющиеся неотъемлемой частью Договора.</w:t>
      </w:r>
    </w:p>
    <w:p w:rsidR="002C35CB" w:rsidRPr="00666695" w:rsidRDefault="002C35CB" w:rsidP="00666695">
      <w:pPr>
        <w:ind w:left="851"/>
        <w:jc w:val="both"/>
        <w:rPr>
          <w:sz w:val="25"/>
          <w:szCs w:val="25"/>
        </w:rPr>
      </w:pPr>
      <w:r w:rsidRPr="004B0C99">
        <w:rPr>
          <w:b/>
          <w:sz w:val="25"/>
          <w:szCs w:val="25"/>
        </w:rPr>
        <w:t xml:space="preserve">2) </w:t>
      </w:r>
      <w:r w:rsidRPr="004B0C99">
        <w:rPr>
          <w:b/>
          <w:bCs/>
          <w:sz w:val="25"/>
          <w:szCs w:val="25"/>
        </w:rPr>
        <w:t xml:space="preserve">«Цена Договора» </w:t>
      </w:r>
      <w:r w:rsidRPr="004B0C99">
        <w:rPr>
          <w:sz w:val="25"/>
          <w:szCs w:val="25"/>
        </w:rPr>
        <w:t>– сумма, указанная Поставщиком в его ценовом предложении и принятая Покупателем (общая сумма Договора). Цена Договора включает все расходы, связанные с поставкой Товар</w:t>
      </w:r>
      <w:r w:rsidR="00892638">
        <w:rPr>
          <w:sz w:val="25"/>
          <w:szCs w:val="25"/>
        </w:rPr>
        <w:t>а</w:t>
      </w:r>
      <w:r w:rsidRPr="004B0C99">
        <w:rPr>
          <w:sz w:val="25"/>
          <w:szCs w:val="25"/>
        </w:rPr>
        <w:t>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2. Предмет договора 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2.1. На условиях </w:t>
      </w:r>
      <w:r w:rsidRPr="004B0C99">
        <w:rPr>
          <w:sz w:val="25"/>
          <w:szCs w:val="25"/>
          <w:lang w:val="kk-KZ"/>
        </w:rPr>
        <w:t xml:space="preserve">настоящего </w:t>
      </w:r>
      <w:r w:rsidRPr="004B0C99">
        <w:rPr>
          <w:sz w:val="25"/>
          <w:szCs w:val="25"/>
        </w:rPr>
        <w:t>Договора Поставщик обязуется</w:t>
      </w:r>
      <w:r>
        <w:rPr>
          <w:sz w:val="25"/>
          <w:szCs w:val="25"/>
        </w:rPr>
        <w:t xml:space="preserve"> </w:t>
      </w:r>
      <w:r w:rsidRPr="004B0C99">
        <w:rPr>
          <w:sz w:val="25"/>
          <w:szCs w:val="25"/>
        </w:rPr>
        <w:t xml:space="preserve">поставить   </w:t>
      </w:r>
      <w:r w:rsidR="00C13F45">
        <w:rPr>
          <w:b/>
          <w:sz w:val="25"/>
          <w:szCs w:val="25"/>
        </w:rPr>
        <w:t xml:space="preserve">индустриальное масло </w:t>
      </w:r>
      <w:r w:rsidR="002F7456">
        <w:rPr>
          <w:b/>
          <w:sz w:val="25"/>
          <w:szCs w:val="25"/>
        </w:rPr>
        <w:t xml:space="preserve"> </w:t>
      </w:r>
      <w:r w:rsidRPr="004B0C99">
        <w:rPr>
          <w:sz w:val="25"/>
          <w:szCs w:val="25"/>
        </w:rPr>
        <w:t>(далее - Товар)</w:t>
      </w:r>
      <w:r w:rsidR="00666695">
        <w:rPr>
          <w:sz w:val="25"/>
          <w:szCs w:val="25"/>
        </w:rPr>
        <w:t xml:space="preserve"> в количестве и объеме согласно Приложению №1</w:t>
      </w:r>
      <w:r w:rsidRPr="004B0C99">
        <w:rPr>
          <w:sz w:val="25"/>
          <w:szCs w:val="25"/>
        </w:rPr>
        <w:t xml:space="preserve">, по </w:t>
      </w:r>
      <w:r w:rsidR="0028641E">
        <w:rPr>
          <w:sz w:val="25"/>
          <w:szCs w:val="25"/>
        </w:rPr>
        <w:t>адресу</w:t>
      </w:r>
      <w:r w:rsidR="00C13F45">
        <w:rPr>
          <w:sz w:val="25"/>
          <w:szCs w:val="25"/>
        </w:rPr>
        <w:t>: РК, г. Рудный, ул. Молодая гвардия, 2а</w:t>
      </w:r>
      <w:r w:rsidR="003A708B">
        <w:rPr>
          <w:sz w:val="25"/>
          <w:szCs w:val="25"/>
        </w:rPr>
        <w:t>.</w:t>
      </w:r>
      <w:r w:rsidRPr="004B0C99">
        <w:rPr>
          <w:sz w:val="25"/>
          <w:szCs w:val="25"/>
        </w:rPr>
        <w:t xml:space="preserve"> Покупател</w:t>
      </w:r>
      <w:r w:rsidR="00035E82">
        <w:rPr>
          <w:sz w:val="25"/>
          <w:szCs w:val="25"/>
        </w:rPr>
        <w:t xml:space="preserve">ь обязуется  принять и оплатить, качественный и комплектный </w:t>
      </w:r>
      <w:r w:rsidRPr="004B0C99">
        <w:rPr>
          <w:sz w:val="25"/>
          <w:szCs w:val="25"/>
        </w:rPr>
        <w:t>Товар при условии надлежащего исполнения Поставщиком своих обязательств по  настоящему Договору.</w:t>
      </w: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2.2.  Техническая характеристика, цена и общий объем поставляемого Товара согласованы Сторонами в Технической спецификации (Приложение №</w:t>
      </w:r>
      <w:r w:rsidRPr="004B0C99">
        <w:rPr>
          <w:sz w:val="25"/>
          <w:szCs w:val="25"/>
          <w:lang w:val="kk-KZ"/>
        </w:rPr>
        <w:t>1)</w:t>
      </w:r>
      <w:r w:rsidRPr="004B0C99">
        <w:rPr>
          <w:sz w:val="25"/>
          <w:szCs w:val="25"/>
        </w:rPr>
        <w:t xml:space="preserve">  настоящего  Договора.</w:t>
      </w:r>
    </w:p>
    <w:p w:rsidR="002C35CB" w:rsidRPr="004B0C99" w:rsidRDefault="002C35CB" w:rsidP="000B3E2D">
      <w:pPr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3. Цена договора  и порядок расчетов</w:t>
      </w:r>
    </w:p>
    <w:p w:rsidR="003A708B" w:rsidRPr="004B0C99" w:rsidRDefault="003A708B" w:rsidP="003A708B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3.1. Сумма настоящего  Договора составляет </w:t>
      </w:r>
      <w:r w:rsidR="002F7456">
        <w:rPr>
          <w:b/>
          <w:sz w:val="25"/>
          <w:szCs w:val="25"/>
        </w:rPr>
        <w:t>________</w:t>
      </w:r>
      <w:r>
        <w:rPr>
          <w:b/>
          <w:sz w:val="25"/>
          <w:szCs w:val="25"/>
        </w:rPr>
        <w:t xml:space="preserve"> </w:t>
      </w:r>
      <w:r w:rsidRPr="00012C80">
        <w:rPr>
          <w:b/>
          <w:bCs/>
          <w:sz w:val="25"/>
          <w:szCs w:val="25"/>
        </w:rPr>
        <w:t>тенге</w:t>
      </w:r>
      <w:r>
        <w:rPr>
          <w:bCs/>
          <w:sz w:val="25"/>
          <w:szCs w:val="25"/>
        </w:rPr>
        <w:t xml:space="preserve"> </w:t>
      </w:r>
      <w:r w:rsidR="00666695">
        <w:rPr>
          <w:bCs/>
          <w:sz w:val="25"/>
          <w:szCs w:val="25"/>
        </w:rPr>
        <w:t xml:space="preserve">с </w:t>
      </w:r>
      <w:r>
        <w:rPr>
          <w:bCs/>
          <w:sz w:val="25"/>
          <w:szCs w:val="25"/>
        </w:rPr>
        <w:t>учет</w:t>
      </w:r>
      <w:r w:rsidR="00666695">
        <w:rPr>
          <w:bCs/>
          <w:sz w:val="25"/>
          <w:szCs w:val="25"/>
        </w:rPr>
        <w:t>ом</w:t>
      </w:r>
      <w:r>
        <w:rPr>
          <w:bCs/>
          <w:sz w:val="25"/>
          <w:szCs w:val="25"/>
        </w:rPr>
        <w:t xml:space="preserve"> НДС. </w:t>
      </w:r>
      <w:r w:rsidRPr="004B0C99">
        <w:rPr>
          <w:sz w:val="25"/>
          <w:szCs w:val="25"/>
        </w:rPr>
        <w:t>Сумма является окончательной и не подлежит изменению</w:t>
      </w:r>
      <w:r>
        <w:rPr>
          <w:sz w:val="25"/>
          <w:szCs w:val="25"/>
        </w:rPr>
        <w:t xml:space="preserve">. </w:t>
      </w:r>
    </w:p>
    <w:p w:rsidR="003A708B" w:rsidRPr="004B0C99" w:rsidRDefault="003A708B" w:rsidP="003A708B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3.2. Цена  настоящего Договора включает в себя: стоимость товара, транспортные расходы до места, указанного Заказчиком,  расходы, связанные по хранению Товара  на складе Поставщика до передачи Товара Покупателю в соответствии с условиями  настоящего Договора.</w:t>
      </w:r>
    </w:p>
    <w:p w:rsidR="005C337F" w:rsidRDefault="003A708B" w:rsidP="005C337F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3.3. </w:t>
      </w:r>
      <w:r w:rsidR="007A03EF">
        <w:rPr>
          <w:sz w:val="25"/>
          <w:szCs w:val="25"/>
        </w:rPr>
        <w:t>Покупатель</w:t>
      </w:r>
      <w:r w:rsidR="005C337F" w:rsidRPr="005C337F">
        <w:rPr>
          <w:sz w:val="25"/>
          <w:szCs w:val="25"/>
        </w:rPr>
        <w:t>, производит предоплату в размере 30% от суммы договора</w:t>
      </w:r>
      <w:r w:rsidR="005C337F">
        <w:rPr>
          <w:sz w:val="25"/>
          <w:szCs w:val="25"/>
        </w:rPr>
        <w:t xml:space="preserve">. </w:t>
      </w:r>
      <w:r w:rsidR="005C337F" w:rsidRPr="005C337F">
        <w:rPr>
          <w:sz w:val="25"/>
          <w:szCs w:val="25"/>
        </w:rPr>
        <w:t xml:space="preserve">Полный и окончательный расчет будет произведен </w:t>
      </w:r>
      <w:r w:rsidR="007A03EF">
        <w:rPr>
          <w:sz w:val="25"/>
          <w:szCs w:val="25"/>
        </w:rPr>
        <w:t>Покупателем</w:t>
      </w:r>
      <w:r w:rsidR="005C337F" w:rsidRPr="005C337F">
        <w:rPr>
          <w:sz w:val="25"/>
          <w:szCs w:val="25"/>
        </w:rPr>
        <w:t xml:space="preserve"> в течение 20 (двадцати) </w:t>
      </w:r>
      <w:r w:rsidR="005C337F" w:rsidRPr="005C337F">
        <w:rPr>
          <w:sz w:val="25"/>
          <w:szCs w:val="25"/>
        </w:rPr>
        <w:lastRenderedPageBreak/>
        <w:t>календарных дней</w:t>
      </w:r>
      <w:r w:rsidR="005C337F">
        <w:rPr>
          <w:sz w:val="25"/>
          <w:szCs w:val="25"/>
        </w:rPr>
        <w:t>, после предоставления счет-фактуры и подписания Сторонами накладной на отпуск запасов.</w:t>
      </w:r>
    </w:p>
    <w:p w:rsidR="002C35CB" w:rsidRDefault="003A708B" w:rsidP="005C337F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3.4. Все расчеты, осуществляемые в рамках настоящего Договора, производятся Покупателем в национальной валюте – Тенге, путем перечисления денежных средств на банковский счет, указанный в статье 1</w:t>
      </w:r>
      <w:r>
        <w:rPr>
          <w:sz w:val="25"/>
          <w:szCs w:val="25"/>
        </w:rPr>
        <w:t>5</w:t>
      </w:r>
      <w:r w:rsidRPr="004B0C99">
        <w:rPr>
          <w:sz w:val="25"/>
          <w:szCs w:val="25"/>
        </w:rPr>
        <w:t xml:space="preserve"> (</w:t>
      </w:r>
      <w:r>
        <w:rPr>
          <w:sz w:val="25"/>
          <w:szCs w:val="25"/>
        </w:rPr>
        <w:t>пятнадцать</w:t>
      </w:r>
      <w:r w:rsidRPr="004B0C99">
        <w:rPr>
          <w:sz w:val="25"/>
          <w:szCs w:val="25"/>
        </w:rPr>
        <w:t>) настоящего Договора</w:t>
      </w:r>
      <w:r>
        <w:rPr>
          <w:sz w:val="25"/>
          <w:szCs w:val="25"/>
        </w:rPr>
        <w:t>.</w:t>
      </w:r>
    </w:p>
    <w:p w:rsidR="003A708B" w:rsidRPr="004B0C99" w:rsidRDefault="003A708B" w:rsidP="003A708B">
      <w:pPr>
        <w:pStyle w:val="a3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tabs>
          <w:tab w:val="left" w:pos="0"/>
          <w:tab w:val="left" w:pos="426"/>
        </w:tabs>
        <w:ind w:left="851"/>
        <w:jc w:val="center"/>
        <w:rPr>
          <w:sz w:val="25"/>
          <w:szCs w:val="25"/>
        </w:rPr>
      </w:pPr>
      <w:r w:rsidRPr="004B0C99">
        <w:rPr>
          <w:b/>
          <w:bCs/>
          <w:sz w:val="25"/>
          <w:szCs w:val="25"/>
        </w:rPr>
        <w:t xml:space="preserve">4. </w:t>
      </w:r>
      <w:r w:rsidR="00892638">
        <w:rPr>
          <w:b/>
          <w:bCs/>
          <w:sz w:val="25"/>
          <w:szCs w:val="25"/>
        </w:rPr>
        <w:t>Срок</w:t>
      </w:r>
      <w:r w:rsidRPr="004B0C99"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>поставки Товара</w:t>
      </w:r>
    </w:p>
    <w:p w:rsidR="002C35CB" w:rsidRDefault="002C35CB" w:rsidP="000B3E2D">
      <w:pPr>
        <w:tabs>
          <w:tab w:val="left" w:pos="284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4.</w:t>
      </w:r>
      <w:r w:rsidR="00151CA2">
        <w:rPr>
          <w:sz w:val="25"/>
          <w:szCs w:val="25"/>
        </w:rPr>
        <w:t>1</w:t>
      </w:r>
      <w:r w:rsidRPr="004B0C99">
        <w:rPr>
          <w:sz w:val="25"/>
          <w:szCs w:val="25"/>
        </w:rPr>
        <w:t>.</w:t>
      </w:r>
      <w:r>
        <w:rPr>
          <w:sz w:val="25"/>
          <w:szCs w:val="25"/>
        </w:rPr>
        <w:t xml:space="preserve">Поставка Товара осуществляется </w:t>
      </w:r>
      <w:r w:rsidR="00FB0DF7">
        <w:rPr>
          <w:sz w:val="25"/>
          <w:szCs w:val="25"/>
        </w:rPr>
        <w:t>Поставщиком</w:t>
      </w:r>
      <w:r>
        <w:rPr>
          <w:sz w:val="25"/>
          <w:szCs w:val="25"/>
        </w:rPr>
        <w:t xml:space="preserve"> в </w:t>
      </w:r>
      <w:r w:rsidR="00011060">
        <w:rPr>
          <w:sz w:val="25"/>
          <w:szCs w:val="25"/>
        </w:rPr>
        <w:t xml:space="preserve">течение </w:t>
      </w:r>
      <w:r w:rsidR="002F7456">
        <w:rPr>
          <w:sz w:val="25"/>
          <w:szCs w:val="25"/>
        </w:rPr>
        <w:t>60</w:t>
      </w:r>
      <w:r w:rsidR="00011060">
        <w:rPr>
          <w:sz w:val="25"/>
          <w:szCs w:val="25"/>
        </w:rPr>
        <w:t xml:space="preserve"> (</w:t>
      </w:r>
      <w:r w:rsidR="002F7456">
        <w:rPr>
          <w:sz w:val="25"/>
          <w:szCs w:val="25"/>
        </w:rPr>
        <w:t>шестидесяти</w:t>
      </w:r>
      <w:r w:rsidR="00011060">
        <w:rPr>
          <w:sz w:val="25"/>
          <w:szCs w:val="25"/>
        </w:rPr>
        <w:t xml:space="preserve">) </w:t>
      </w:r>
      <w:r w:rsidR="002F7456">
        <w:rPr>
          <w:sz w:val="25"/>
          <w:szCs w:val="25"/>
        </w:rPr>
        <w:t xml:space="preserve">календарных </w:t>
      </w:r>
      <w:r w:rsidR="00011060">
        <w:rPr>
          <w:sz w:val="25"/>
          <w:szCs w:val="25"/>
        </w:rPr>
        <w:t>дней с даты заключения Договора.</w:t>
      </w:r>
    </w:p>
    <w:p w:rsidR="00E93E91" w:rsidRPr="004B0C99" w:rsidRDefault="00E93E91" w:rsidP="000B3E2D">
      <w:pPr>
        <w:tabs>
          <w:tab w:val="left" w:pos="284"/>
          <w:tab w:val="left" w:pos="426"/>
        </w:tabs>
        <w:ind w:left="851"/>
        <w:jc w:val="both"/>
        <w:rPr>
          <w:sz w:val="25"/>
          <w:szCs w:val="25"/>
          <w:highlight w:val="yellow"/>
        </w:rPr>
      </w:pPr>
    </w:p>
    <w:p w:rsidR="002C35CB" w:rsidRPr="004B0C99" w:rsidRDefault="002C35CB" w:rsidP="000B3E2D">
      <w:pPr>
        <w:pStyle w:val="Normal-00"/>
        <w:ind w:left="851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4B0C99">
        <w:rPr>
          <w:rFonts w:ascii="Times New Roman" w:hAnsi="Times New Roman" w:cs="Times New Roman"/>
          <w:b/>
          <w:bCs/>
          <w:sz w:val="25"/>
          <w:szCs w:val="25"/>
        </w:rPr>
        <w:t>5. Порядок приемки Товара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5.1. Приемка Товар</w:t>
      </w:r>
      <w:r w:rsidR="00892638">
        <w:rPr>
          <w:rFonts w:ascii="Times New Roman" w:hAnsi="Times New Roman" w:cs="Times New Roman"/>
          <w:sz w:val="25"/>
          <w:szCs w:val="25"/>
        </w:rPr>
        <w:t>а</w:t>
      </w:r>
      <w:r w:rsidRPr="004B0C99">
        <w:rPr>
          <w:rFonts w:ascii="Times New Roman" w:hAnsi="Times New Roman" w:cs="Times New Roman"/>
          <w:sz w:val="25"/>
          <w:szCs w:val="25"/>
        </w:rPr>
        <w:t xml:space="preserve"> по качеству и комплектности производится уполномоченными представителями  Покупателя.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5.2. В случае, если при приемке товара выявляется качественное расхождение с данными сопроводительных документов Поставщика, Покупатель в течение 1 (одного) рабочего  дня направляет уведомление Поставщику с соответствующей претензией на поступивший Товар. </w:t>
      </w:r>
    </w:p>
    <w:p w:rsidR="002C35CB" w:rsidRPr="004B0C99" w:rsidRDefault="002C35CB" w:rsidP="000B3E2D">
      <w:pPr>
        <w:pStyle w:val="a3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5.3. Покупатель принимает, Товар, соответствующий  качественным характеристикам, указанным в  Технической спецификации путем подписания расходной накладной.</w:t>
      </w:r>
    </w:p>
    <w:p w:rsidR="002C35CB" w:rsidRPr="004B0C99" w:rsidRDefault="002C35CB" w:rsidP="000B3E2D">
      <w:pPr>
        <w:pStyle w:val="Normal-00"/>
        <w:tabs>
          <w:tab w:val="left" w:pos="540"/>
        </w:tabs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5.4. Товар, количественные характеристики  которого не соответствуют  данным сопроводительных документов, а также Товар с обнаруженными  при визуальном осмотре дефектами и иными недостатками  подлежит  обязательной замене Поставщиком за его счет.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5.5. Товар считается переданным Поставщиком и принятым Покупателем: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-по качеству – согласно оригиналам сертификатов завода изготовителя или оригиналам сертификатов соответствия,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-по количеству – согласно количеству, указанному в расходной накладной.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5.6. Обязанность Поставщика по поставке Товара или его партии по Договору считается исполненной со дня подписания расходной накладной о поставке Товара надлежащего качества, соответствующего  условиям Договора,  в срок  предусмотренным настоящим  договором.</w:t>
      </w:r>
    </w:p>
    <w:p w:rsidR="002C35CB" w:rsidRPr="004B0C99" w:rsidRDefault="002C35CB" w:rsidP="000B3E2D">
      <w:pPr>
        <w:pStyle w:val="a3"/>
        <w:ind w:left="851"/>
        <w:rPr>
          <w:lang w:eastAsia="en-US"/>
        </w:rPr>
      </w:pPr>
    </w:p>
    <w:p w:rsidR="002C35CB" w:rsidRPr="004B0C99" w:rsidRDefault="002C35CB" w:rsidP="000B3E2D">
      <w:pPr>
        <w:pStyle w:val="2"/>
        <w:keepNext w:val="0"/>
        <w:spacing w:before="0" w:after="0"/>
        <w:ind w:left="851"/>
        <w:jc w:val="center"/>
        <w:rPr>
          <w:rFonts w:ascii="Times New Roman" w:hAnsi="Times New Roman"/>
          <w:i w:val="0"/>
          <w:sz w:val="25"/>
          <w:szCs w:val="25"/>
          <w:lang w:val="ru-RU"/>
        </w:rPr>
      </w:pPr>
      <w:r w:rsidRPr="004B0C99">
        <w:rPr>
          <w:rFonts w:ascii="Times New Roman" w:hAnsi="Times New Roman"/>
          <w:i w:val="0"/>
          <w:sz w:val="25"/>
          <w:szCs w:val="25"/>
          <w:lang w:val="ru-RU"/>
        </w:rPr>
        <w:t>6. Права и обязанности Сторон</w:t>
      </w:r>
    </w:p>
    <w:p w:rsidR="002C35CB" w:rsidRPr="004B0C99" w:rsidRDefault="002C35CB" w:rsidP="000B3E2D">
      <w:pPr>
        <w:pStyle w:val="3"/>
        <w:keepNext w:val="0"/>
        <w:spacing w:before="0"/>
        <w:ind w:left="851"/>
        <w:jc w:val="both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6.1. Поставщик обязуется:</w:t>
      </w:r>
    </w:p>
    <w:p w:rsidR="002C35CB" w:rsidRPr="004B0C99" w:rsidRDefault="002C35CB" w:rsidP="000B3E2D">
      <w:pPr>
        <w:ind w:left="851" w:right="-99"/>
        <w:jc w:val="both"/>
        <w:rPr>
          <w:b/>
          <w:i/>
          <w:sz w:val="25"/>
          <w:szCs w:val="25"/>
        </w:rPr>
      </w:pPr>
      <w:r w:rsidRPr="004B0C99">
        <w:rPr>
          <w:sz w:val="25"/>
          <w:szCs w:val="25"/>
        </w:rPr>
        <w:t xml:space="preserve">6.1.1..Обеспечить качество поставляемого Товара в соответствии со стандартами качества, </w:t>
      </w:r>
      <w:r w:rsidR="009F1142">
        <w:rPr>
          <w:sz w:val="25"/>
          <w:szCs w:val="25"/>
        </w:rPr>
        <w:t>действующими</w:t>
      </w:r>
      <w:r w:rsidRPr="004B0C99">
        <w:rPr>
          <w:sz w:val="25"/>
          <w:szCs w:val="25"/>
        </w:rPr>
        <w:t xml:space="preserve"> в Республик</w:t>
      </w:r>
      <w:r w:rsidR="009F1142">
        <w:rPr>
          <w:sz w:val="25"/>
          <w:szCs w:val="25"/>
        </w:rPr>
        <w:t>е</w:t>
      </w:r>
      <w:r w:rsidRPr="004B0C99">
        <w:rPr>
          <w:sz w:val="25"/>
          <w:szCs w:val="25"/>
        </w:rPr>
        <w:t xml:space="preserve"> Казахстан, сертификатом качества на Товар;</w:t>
      </w:r>
    </w:p>
    <w:p w:rsidR="002C35CB" w:rsidRPr="004B0C99" w:rsidRDefault="002C35CB" w:rsidP="000B3E2D">
      <w:pPr>
        <w:pStyle w:val="4"/>
        <w:keepNext w:val="0"/>
        <w:spacing w:before="0"/>
        <w:ind w:left="851" w:right="-2"/>
        <w:jc w:val="both"/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  <w:t>6.1.2</w:t>
      </w:r>
      <w:r w:rsidRPr="004B0C99">
        <w:rPr>
          <w:rFonts w:ascii="Times New Roman" w:hAnsi="Times New Roman" w:cs="Times New Roman"/>
          <w:b w:val="0"/>
          <w:i w:val="0"/>
          <w:color w:val="auto"/>
          <w:sz w:val="25"/>
          <w:szCs w:val="25"/>
        </w:rPr>
        <w:t>. Обеспечить надлежащую упаковку Товара, сохранность Товара при перевозке и его маркировку, необходимую для идентификации груза;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6.</w:t>
      </w:r>
      <w:r>
        <w:rPr>
          <w:rFonts w:ascii="Times New Roman" w:hAnsi="Times New Roman" w:cs="Times New Roman"/>
          <w:sz w:val="25"/>
          <w:szCs w:val="25"/>
        </w:rPr>
        <w:t>1.3</w:t>
      </w:r>
      <w:r w:rsidRPr="004B0C99">
        <w:rPr>
          <w:rFonts w:ascii="Times New Roman" w:hAnsi="Times New Roman" w:cs="Times New Roman"/>
          <w:sz w:val="25"/>
          <w:szCs w:val="25"/>
        </w:rPr>
        <w:t>. Обеспечить своевременную поставку Товара, в срок  указанный в пункте  4.</w:t>
      </w:r>
      <w:r w:rsidR="00892638">
        <w:rPr>
          <w:rFonts w:ascii="Times New Roman" w:hAnsi="Times New Roman" w:cs="Times New Roman"/>
          <w:sz w:val="25"/>
          <w:szCs w:val="25"/>
        </w:rPr>
        <w:t>1</w:t>
      </w:r>
      <w:r w:rsidRPr="004B0C99">
        <w:rPr>
          <w:rFonts w:ascii="Times New Roman" w:hAnsi="Times New Roman" w:cs="Times New Roman"/>
          <w:sz w:val="25"/>
          <w:szCs w:val="25"/>
        </w:rPr>
        <w:t>. настоящего договора;</w:t>
      </w:r>
    </w:p>
    <w:p w:rsidR="002C35CB" w:rsidRPr="00E93E91" w:rsidRDefault="002C35CB" w:rsidP="000B3E2D">
      <w:pPr>
        <w:tabs>
          <w:tab w:val="left" w:pos="-142"/>
          <w:tab w:val="left" w:pos="426"/>
        </w:tabs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6.</w:t>
      </w:r>
      <w:r w:rsidRPr="00A4705D">
        <w:rPr>
          <w:sz w:val="25"/>
          <w:szCs w:val="25"/>
        </w:rPr>
        <w:t>1.</w:t>
      </w:r>
      <w:r w:rsidR="009F1142">
        <w:rPr>
          <w:sz w:val="25"/>
          <w:szCs w:val="25"/>
        </w:rPr>
        <w:t>4</w:t>
      </w:r>
      <w:r w:rsidRPr="00A4705D">
        <w:rPr>
          <w:sz w:val="25"/>
          <w:szCs w:val="25"/>
        </w:rPr>
        <w:t>.</w:t>
      </w:r>
      <w:r w:rsidRPr="004B0C99">
        <w:rPr>
          <w:sz w:val="25"/>
          <w:szCs w:val="25"/>
        </w:rPr>
        <w:t xml:space="preserve"> Обеспечить  замену  Товара не позднее 24-х часов с момента поставки товара в </w:t>
      </w:r>
      <w:r w:rsidR="00E93E91">
        <w:rPr>
          <w:sz w:val="25"/>
          <w:szCs w:val="25"/>
        </w:rPr>
        <w:t xml:space="preserve">случае </w:t>
      </w:r>
      <w:r w:rsidRPr="00E93E91">
        <w:rPr>
          <w:sz w:val="25"/>
          <w:szCs w:val="25"/>
        </w:rPr>
        <w:t>обнаружения заводского брака постав</w:t>
      </w:r>
      <w:r w:rsidR="00FB0DF7">
        <w:rPr>
          <w:sz w:val="25"/>
          <w:szCs w:val="25"/>
        </w:rPr>
        <w:t>ляемого Товара</w:t>
      </w:r>
      <w:r w:rsidRPr="00E93E91">
        <w:rPr>
          <w:sz w:val="25"/>
          <w:szCs w:val="25"/>
        </w:rPr>
        <w:t>;</w:t>
      </w:r>
    </w:p>
    <w:p w:rsidR="002C35CB" w:rsidRPr="004B0C99" w:rsidRDefault="002C35CB" w:rsidP="000B3E2D">
      <w:pPr>
        <w:widowControl w:val="0"/>
        <w:tabs>
          <w:tab w:val="left" w:pos="709"/>
        </w:tabs>
        <w:autoSpaceDE w:val="0"/>
        <w:autoSpaceDN w:val="0"/>
        <w:adjustRightInd w:val="0"/>
        <w:ind w:left="851"/>
        <w:jc w:val="both"/>
        <w:rPr>
          <w:i/>
          <w:sz w:val="25"/>
          <w:szCs w:val="25"/>
        </w:rPr>
      </w:pPr>
      <w:r>
        <w:rPr>
          <w:sz w:val="25"/>
          <w:szCs w:val="25"/>
        </w:rPr>
        <w:t>6</w:t>
      </w:r>
      <w:r w:rsidRPr="005B260B">
        <w:rPr>
          <w:sz w:val="25"/>
          <w:szCs w:val="25"/>
        </w:rPr>
        <w:t>.</w:t>
      </w:r>
      <w:r w:rsidRPr="00A4705D">
        <w:rPr>
          <w:sz w:val="25"/>
          <w:szCs w:val="25"/>
        </w:rPr>
        <w:t>1.</w:t>
      </w:r>
      <w:r w:rsidR="009F1142">
        <w:rPr>
          <w:sz w:val="25"/>
          <w:szCs w:val="25"/>
        </w:rPr>
        <w:t>5</w:t>
      </w:r>
      <w:r w:rsidRPr="00A4705D">
        <w:rPr>
          <w:sz w:val="25"/>
          <w:szCs w:val="25"/>
        </w:rPr>
        <w:t>.</w:t>
      </w:r>
      <w:r w:rsidRPr="004B0C99">
        <w:rPr>
          <w:sz w:val="25"/>
          <w:szCs w:val="25"/>
        </w:rPr>
        <w:t xml:space="preserve"> </w:t>
      </w:r>
      <w:r w:rsidRPr="004B0C99">
        <w:rPr>
          <w:sz w:val="25"/>
          <w:szCs w:val="25"/>
          <w:lang w:val="kk-KZ"/>
        </w:rPr>
        <w:t>Поставщик должен обеспечить наличие следующих товаросопроводительных  документов</w:t>
      </w:r>
    </w:p>
    <w:p w:rsidR="002C35CB" w:rsidRPr="004B0C99" w:rsidRDefault="002C35CB" w:rsidP="000B3E2D">
      <w:pPr>
        <w:widowControl w:val="0"/>
        <w:tabs>
          <w:tab w:val="num" w:pos="993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  <w:lang w:val="kk-KZ"/>
        </w:rPr>
        <w:t xml:space="preserve"> - </w:t>
      </w:r>
      <w:r w:rsidRPr="004B0C99">
        <w:rPr>
          <w:sz w:val="25"/>
          <w:szCs w:val="25"/>
        </w:rPr>
        <w:t>оригинал налоговой счёт-фактуры с указанием цены и общей стоимости Товара;</w:t>
      </w:r>
    </w:p>
    <w:p w:rsidR="002C35CB" w:rsidRPr="004B0C99" w:rsidRDefault="002C35CB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sz w:val="25"/>
          <w:szCs w:val="25"/>
          <w:lang w:val="kk-KZ"/>
        </w:rPr>
        <w:t>-оригинал расходной накладной;</w:t>
      </w:r>
    </w:p>
    <w:p w:rsidR="00892638" w:rsidRPr="004B0C99" w:rsidRDefault="002C35CB" w:rsidP="00892638">
      <w:pPr>
        <w:pStyle w:val="normal-01"/>
        <w:ind w:left="851"/>
        <w:rPr>
          <w:rFonts w:ascii="Times New Roman" w:hAnsi="Times New Roman" w:cs="Times New Roman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sz w:val="25"/>
          <w:szCs w:val="25"/>
          <w:lang w:val="kk-KZ"/>
        </w:rPr>
        <w:t xml:space="preserve">-оригиналы сертификатов (паспортов) качества завода производителя или оригиналы сертификатов соответствия </w:t>
      </w:r>
      <w:r w:rsidRPr="004B0C99">
        <w:rPr>
          <w:rFonts w:ascii="Times New Roman" w:hAnsi="Times New Roman" w:cs="Times New Roman"/>
          <w:i/>
          <w:sz w:val="25"/>
          <w:szCs w:val="25"/>
          <w:lang w:val="kk-KZ"/>
        </w:rPr>
        <w:t>(при наличии)</w:t>
      </w:r>
      <w:r w:rsidRPr="004B0C99">
        <w:rPr>
          <w:rFonts w:ascii="Times New Roman" w:hAnsi="Times New Roman" w:cs="Times New Roman"/>
          <w:sz w:val="25"/>
          <w:szCs w:val="25"/>
          <w:lang w:val="kk-KZ"/>
        </w:rPr>
        <w:t>;</w:t>
      </w:r>
    </w:p>
    <w:p w:rsidR="002C35CB" w:rsidRPr="004B0C99" w:rsidRDefault="002C35CB" w:rsidP="000B3E2D">
      <w:pPr>
        <w:pStyle w:val="4"/>
        <w:keepNext w:val="0"/>
        <w:spacing w:before="0"/>
        <w:ind w:left="851" w:right="-2"/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6.</w:t>
      </w:r>
      <w:r w:rsidRPr="005B260B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2</w:t>
      </w:r>
      <w:r w:rsidRPr="004B0C99">
        <w:rPr>
          <w:rFonts w:ascii="Times New Roman" w:hAnsi="Times New Roman" w:cs="Times New Roman"/>
          <w:bCs w:val="0"/>
          <w:i w:val="0"/>
          <w:color w:val="auto"/>
          <w:sz w:val="25"/>
          <w:szCs w:val="25"/>
        </w:rPr>
        <w:t>. Покупатель обязуется:</w:t>
      </w:r>
    </w:p>
    <w:p w:rsidR="002C35CB" w:rsidRPr="004B0C99" w:rsidRDefault="007C55E2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6</w:t>
      </w:r>
      <w:r w:rsidR="002C35CB" w:rsidRPr="004B0C99">
        <w:rPr>
          <w:sz w:val="25"/>
          <w:szCs w:val="25"/>
        </w:rPr>
        <w:t>.</w:t>
      </w:r>
      <w:r>
        <w:rPr>
          <w:sz w:val="25"/>
          <w:szCs w:val="25"/>
        </w:rPr>
        <w:t>2.</w:t>
      </w:r>
      <w:r w:rsidR="002C35CB" w:rsidRPr="004B0C99">
        <w:rPr>
          <w:sz w:val="25"/>
          <w:szCs w:val="25"/>
        </w:rPr>
        <w:t>1. Осуществить своевременную и полную оплату  за поставленный</w:t>
      </w:r>
      <w:r w:rsidR="00FB0DF7">
        <w:rPr>
          <w:sz w:val="25"/>
          <w:szCs w:val="25"/>
        </w:rPr>
        <w:t xml:space="preserve"> </w:t>
      </w:r>
      <w:r w:rsidR="002C35CB" w:rsidRPr="004B0C99">
        <w:rPr>
          <w:sz w:val="25"/>
          <w:szCs w:val="25"/>
        </w:rPr>
        <w:t>Товар</w:t>
      </w:r>
      <w:r w:rsidR="00FB0DF7">
        <w:rPr>
          <w:sz w:val="25"/>
          <w:szCs w:val="25"/>
        </w:rPr>
        <w:t xml:space="preserve"> качественный</w:t>
      </w:r>
      <w:r w:rsidR="002C35CB" w:rsidRPr="004B0C99">
        <w:rPr>
          <w:sz w:val="25"/>
          <w:szCs w:val="25"/>
        </w:rPr>
        <w:t xml:space="preserve"> в соответствии с условиями  настоящего Договора;</w:t>
      </w:r>
    </w:p>
    <w:p w:rsidR="002C35CB" w:rsidRPr="004B0C99" w:rsidRDefault="007C55E2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6</w:t>
      </w:r>
      <w:r w:rsidR="002C35CB" w:rsidRPr="004B0C99">
        <w:rPr>
          <w:sz w:val="25"/>
          <w:szCs w:val="25"/>
        </w:rPr>
        <w:t>.</w:t>
      </w:r>
      <w:r>
        <w:rPr>
          <w:sz w:val="25"/>
          <w:szCs w:val="25"/>
        </w:rPr>
        <w:t>2.</w:t>
      </w:r>
      <w:r w:rsidR="002C35CB" w:rsidRPr="004B0C99">
        <w:rPr>
          <w:sz w:val="25"/>
          <w:szCs w:val="25"/>
        </w:rPr>
        <w:t>2.  Принять Товар соответствующий условиям настоящего Договора в полном объеме  на основании расходной накладной подписанной  уполномоченными представителями Сторон.</w:t>
      </w:r>
    </w:p>
    <w:p w:rsidR="002243A4" w:rsidRDefault="002243A4" w:rsidP="002243A4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6.2.3. Произвести окончательный расчет не позднее 30 (тридцати) рабочих дней со дня подписания Сторонами подтверждающего документа на поставку Товара.</w:t>
      </w:r>
    </w:p>
    <w:p w:rsidR="00BA5034" w:rsidRPr="004B0C99" w:rsidRDefault="00BA5034" w:rsidP="002243A4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center"/>
        <w:rPr>
          <w:b/>
          <w:bCs/>
          <w:sz w:val="25"/>
          <w:szCs w:val="25"/>
        </w:rPr>
      </w:pPr>
      <w:r w:rsidRPr="004B0C99">
        <w:rPr>
          <w:b/>
          <w:bCs/>
          <w:sz w:val="25"/>
          <w:szCs w:val="25"/>
        </w:rPr>
        <w:t>7. Ответственность Сторон</w:t>
      </w: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7.1. За неисполнение и ненадлежащее исполнение обязательств по настоящему Договору Стороны несут ответственность в порядке, предусмотренном действующим законодательством Республики Казахстан и настоящим Договором.  </w:t>
      </w:r>
    </w:p>
    <w:p w:rsidR="002C35CB" w:rsidRPr="004B0C99" w:rsidRDefault="002C35CB" w:rsidP="000B3E2D">
      <w:pPr>
        <w:widowControl w:val="0"/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7.2. В случае, если Поставщик своевременно не предоставляет информацию, касающуюся местного содержания, Покупатель  вправе требовать оплаты пени, за каждый случай просрочки предоставления информации и отчетов, в размере 0,01% от  суммы  Договора.</w:t>
      </w:r>
    </w:p>
    <w:p w:rsidR="002C35CB" w:rsidRPr="005B260B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 xml:space="preserve">7.3.В случае нарушения сроков поставки Товара, оговоренных </w:t>
      </w:r>
      <w:r>
        <w:rPr>
          <w:sz w:val="25"/>
          <w:szCs w:val="25"/>
        </w:rPr>
        <w:t xml:space="preserve">в Приложении 1 </w:t>
      </w:r>
      <w:r w:rsidRPr="004B0C99">
        <w:rPr>
          <w:sz w:val="25"/>
          <w:szCs w:val="25"/>
        </w:rPr>
        <w:t>настоящего Договора, Покупатель вправе взыскать с Поставщика пеню в размере 0,</w:t>
      </w:r>
      <w:r w:rsidRPr="00A4705D">
        <w:rPr>
          <w:sz w:val="25"/>
          <w:szCs w:val="25"/>
        </w:rPr>
        <w:t>0</w:t>
      </w:r>
      <w:r w:rsidRPr="004B0C99">
        <w:rPr>
          <w:sz w:val="25"/>
          <w:szCs w:val="25"/>
        </w:rPr>
        <w:t xml:space="preserve">1 %  от суммы, указанной в п. 3.1. настоящего Договора, за каждый день просрочки и /или от суммы недопоставленного Товара, а также от суммы Товара, не принятого в ходе приемки. При некомплектной поставке Товара Покупатель вправе вернуть Поставщику некомплектный Товар и взыскать с Поставщика причиненные убытки. </w:t>
      </w:r>
    </w:p>
    <w:p w:rsidR="002C35CB" w:rsidRPr="004B0C99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4</w:t>
      </w:r>
      <w:r w:rsidRPr="004B0C99">
        <w:rPr>
          <w:sz w:val="25"/>
          <w:szCs w:val="25"/>
        </w:rPr>
        <w:t>.За нарушение Покупателем сроков оплаты по настоящему Договору, Поставщик вправе требовать от Покупателя уплаты неустойки по задержанным платежам в размере  0,</w:t>
      </w:r>
      <w:r>
        <w:rPr>
          <w:sz w:val="25"/>
          <w:szCs w:val="25"/>
        </w:rPr>
        <w:t>0</w:t>
      </w:r>
      <w:r w:rsidRPr="004B0C99">
        <w:rPr>
          <w:sz w:val="25"/>
          <w:szCs w:val="25"/>
        </w:rPr>
        <w:t>1% от неоплаченной суммы за каждый день просрочки.</w:t>
      </w:r>
    </w:p>
    <w:p w:rsidR="002C35CB" w:rsidRPr="004B0C99" w:rsidRDefault="002C35CB" w:rsidP="000B3E2D">
      <w:pPr>
        <w:widowControl w:val="0"/>
        <w:tabs>
          <w:tab w:val="num" w:pos="567"/>
        </w:tabs>
        <w:autoSpaceDE w:val="0"/>
        <w:autoSpaceDN w:val="0"/>
        <w:adjustRightInd w:val="0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5</w:t>
      </w:r>
      <w:r w:rsidRPr="004B0C99">
        <w:rPr>
          <w:sz w:val="25"/>
          <w:szCs w:val="25"/>
        </w:rPr>
        <w:t>. Общая сумма неустоек не должна превышать 1</w:t>
      </w:r>
      <w:r>
        <w:rPr>
          <w:sz w:val="25"/>
          <w:szCs w:val="25"/>
        </w:rPr>
        <w:t>0</w:t>
      </w:r>
      <w:r w:rsidRPr="004B0C99">
        <w:rPr>
          <w:sz w:val="25"/>
          <w:szCs w:val="25"/>
        </w:rPr>
        <w:t xml:space="preserve"> % от Суммы Договора, указанной в пункте 3.1 настоящего Договора</w:t>
      </w:r>
    </w:p>
    <w:p w:rsidR="002C35CB" w:rsidRPr="004B0C99" w:rsidRDefault="002C35CB" w:rsidP="000B3E2D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6</w:t>
      </w:r>
      <w:r w:rsidRPr="004B0C99">
        <w:rPr>
          <w:sz w:val="25"/>
          <w:szCs w:val="25"/>
        </w:rPr>
        <w:t>. Поставщик  согласен на удержание Покупателем сумм неустоек с сумм, подлежащих к оплате по настоящему Договору.</w:t>
      </w:r>
    </w:p>
    <w:p w:rsidR="002C35CB" w:rsidRDefault="002C35CB" w:rsidP="002243A4">
      <w:pPr>
        <w:pStyle w:val="a3"/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9F1142">
        <w:rPr>
          <w:sz w:val="25"/>
          <w:szCs w:val="25"/>
        </w:rPr>
        <w:t>7</w:t>
      </w:r>
      <w:r w:rsidRPr="004B0C99">
        <w:rPr>
          <w:sz w:val="25"/>
          <w:szCs w:val="25"/>
        </w:rPr>
        <w:t>. Оплата или удержание неустойки не освобождает Стороны от обязательств и ответственности по настоящему Договору.</w:t>
      </w:r>
    </w:p>
    <w:p w:rsidR="00BA5034" w:rsidRPr="004B0C99" w:rsidRDefault="00BA5034" w:rsidP="002243A4">
      <w:pPr>
        <w:pStyle w:val="a3"/>
        <w:ind w:left="851"/>
        <w:jc w:val="both"/>
        <w:rPr>
          <w:sz w:val="25"/>
          <w:szCs w:val="25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8. Обстоятельства непреодолимой силы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не зависящие от воли сторон, которые сторона не могла ни предвидеть, ни предотвратить разумными мерами.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8.2. К обстоятельствам непреодолимой силы относятся обстоятельства следующего характера: войны и военные операции любого характера, забастовки, эпидемии, аварии, пожары, обледенения, лавины, селевые потоки, ураганные ветры, землетрясения, наводнения, объявления блокады или эмбарго, издание нормативных правовых актов центральных государственных органов, постановления судебных органов.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8.3. Сторона, для которой в силу вышеперечисленных обстоятельств создалась невозможность исполнения каких-либо обязательств по Договору, обязана  немедленно  известить в письменной форме другую Сторону о наступлении, а в последствии и о прекращении обстоятельств непреодолимой силы, но не позже </w:t>
      </w:r>
      <w:r w:rsidRPr="004B0C99">
        <w:rPr>
          <w:rFonts w:ascii="Times New Roman" w:hAnsi="Times New Roman" w:cs="Times New Roman"/>
          <w:b/>
          <w:sz w:val="25"/>
          <w:szCs w:val="25"/>
        </w:rPr>
        <w:t>7 (семи)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дней с момента их наступления (прекращения). 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8.4. Факт наступления и прекращения обстоятельств непреодолимой силы должен быть удостоверен уполномоченным государственным  органом.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8.5. 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</w:t>
      </w:r>
      <w:r w:rsidRPr="004B0C99">
        <w:rPr>
          <w:rFonts w:ascii="Times New Roman" w:hAnsi="Times New Roman" w:cs="Times New Roman"/>
          <w:sz w:val="25"/>
          <w:szCs w:val="25"/>
        </w:rPr>
        <w:lastRenderedPageBreak/>
        <w:t>обстоятельства в качестве основания, освобождающего его от ответственности за неисполнение обязательств по Договору.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8.6. Срок действия Договора автоматически продлевается на период обстоятельств непреодолимой силы и устранения их последствий.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8.7. Если последствия, вызванные обстоятельствами непреодолимой силы, будут длиться более 1 (одного) месяца, то Стороны имеют право расторгнуть Договор, с проведением взаиморасчетов.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9. Конфиденциальность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9.1. Поставщик и Покупатель берут на себя обязательство по сохранению конфиденциальности сведений, относящихся к условиям  настоящего Договора.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9.2. Стороны обязуются не разглашать сведения, касающиеся настоящего Договора. Разглашение любой информации по настоящему Договору возможно только с письменного согласия другой Стороны.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9.3. Если третье лицо предпримет в отношении Поставщика или Покупателя какие-либо юридические действия с целью раскрытия конфиденциальной информации по настоящему Договору, то Поставщик или Покупатель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информации.</w:t>
      </w:r>
    </w:p>
    <w:p w:rsidR="002C35CB" w:rsidRPr="004B0C99" w:rsidRDefault="002C35CB" w:rsidP="000B3E2D">
      <w:pPr>
        <w:pStyle w:val="a3"/>
        <w:ind w:left="851"/>
        <w:rPr>
          <w:lang w:eastAsia="en-US"/>
        </w:rPr>
      </w:pPr>
    </w:p>
    <w:p w:rsidR="002C35CB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bCs w:val="0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bCs w:val="0"/>
          <w:color w:val="auto"/>
          <w:sz w:val="25"/>
          <w:szCs w:val="25"/>
        </w:rPr>
        <w:t>10. Уведомления</w:t>
      </w:r>
    </w:p>
    <w:p w:rsidR="00892638" w:rsidRPr="00892638" w:rsidRDefault="00892638" w:rsidP="00892638"/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10.1. С подписанием  настоящего Договора все предварительные переговоры и переписка Сторон теряют силу.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10.2. Любое уведомление или какая-либо иная информация, направляемая Сторонами друг другу по настоящему Договору, направляется одной Стороной другой Стороне - по соответствующим адресам, указанным в статье «Юридические адреса и реквизиты Сторон»  настоящего Договора, на имя должностного лица, подписавшего настоящий  Договор.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10.3. Любое уведомление или иная информация, направляемая Покупателем, будет считаться полученной: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при отправке факсом - в день передачи, при наличии подтверждения приема получающим аппаратом;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при отправке нарочным - в день фактической доставки;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при почтовой пересылке - на пятый рабочий день после дня отправки;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на следующий рабочий день в случае получения уведомления в день, который не является рабочим или же во внеурочные часы, по месту получения отправления.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11. Порядок разрешения споров</w:t>
      </w:r>
    </w:p>
    <w:p w:rsidR="00892638" w:rsidRPr="00892638" w:rsidRDefault="00892638" w:rsidP="00892638">
      <w:pPr>
        <w:rPr>
          <w:lang w:val="kk-KZ"/>
        </w:rPr>
      </w:pP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11.1. Все споры и разногласия, возникшие по настоящему Договору или в связи с ним, Стороны будут пытаться разрешать путем переговоров. 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11.2. Споры и разногласия, разрешение которых невозможно путем переговоров, подлежат передаче на разрешение в соответствующий суд для их урегулирования в соответствии с действующим законодательством Республики Казахстан.</w:t>
      </w:r>
    </w:p>
    <w:p w:rsidR="002C35CB" w:rsidRPr="004B0C99" w:rsidRDefault="002C35CB" w:rsidP="000B3E2D">
      <w:pPr>
        <w:pStyle w:val="a3"/>
        <w:ind w:left="851"/>
        <w:rPr>
          <w:sz w:val="25"/>
          <w:szCs w:val="25"/>
          <w:lang w:eastAsia="en-US"/>
        </w:rPr>
      </w:pPr>
    </w:p>
    <w:p w:rsidR="002C35CB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12. Порядок изменения и расторжения договора</w:t>
      </w:r>
    </w:p>
    <w:p w:rsidR="00892638" w:rsidRPr="00892638" w:rsidRDefault="00892638" w:rsidP="00892638">
      <w:pPr>
        <w:rPr>
          <w:lang w:val="kk-KZ"/>
        </w:rPr>
      </w:pP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12.1. Внесение изменений и дополнений в заключенный Договор, допускается по основаниям, предусмотренным Правилами.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12.2.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lastRenderedPageBreak/>
        <w:t xml:space="preserve">12.3. Расторжение Договора может иметь место по соглашению Сторон, по основаниям, предусмотренными Правилами и настоящим  Договором, либо по основаниям, предусмотренным действующим законодательством Республики Казахстан. При этом Стороны письменно уведомляют друг друга о расторжении за </w:t>
      </w:r>
      <w:r w:rsidRPr="004B0C99">
        <w:rPr>
          <w:rFonts w:ascii="Times New Roman" w:hAnsi="Times New Roman" w:cs="Times New Roman"/>
          <w:b/>
          <w:sz w:val="25"/>
          <w:szCs w:val="25"/>
        </w:rPr>
        <w:t>15 (пятнадцать)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календарных дней до даты расторжения.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12.4. Односторонний отказ от  настоящего Договора (полностью или частично) допускается в случае существенного нарушения Договора одной из Сторон.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 Нарушение  настоящего Договора Поставщиком предполагается существенным в случаях: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12.5.1. Если Поставщик становится банкротом или неплатежеспособным;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12.5.2. Поставки Товара ненадлежащего качества с недостатками, которые не могут быть устранены в приемлемый для Покупателя срок;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12.5.3. Нарушения сроков поставки Товара;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12.5.4. Если Поставщик не в состоянии поставить Товар в установленный Договором срок, Покупатель  вправе отказаться от  настоящего  Договора и потребовать от Поставщика возмещения убытков.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12.5.5. Нарушения сроков оплаты Товаров;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12.6.  Настоящий Договор считается расторгнутым, в случае существенного нарушения Договора, с момента получения Стороной уведомления другой Стороны об одностороннем отказе от Договора, если иной срок расторжения или изменения Договора не предусмотрен в уведомлении.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12.7. Покупатель вправе в любое время в одностороннем порядке полностью или частично отказаться от Договора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полного или частичного отказа от Договора, должен оговариваться объем аннулированных договорных обязательств, а также дата вступления в силу полного или частичного отказа от Договора. В случаях, когда Договор расторгается в силу таких обстоятельств, Поставщик имеет право требовать оплату только за Товар, фактически поставленный Покупателю, на день расторжения Договора.</w:t>
      </w:r>
    </w:p>
    <w:p w:rsidR="002C35CB" w:rsidRPr="004B0C99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 xml:space="preserve">12.8. При расторжении Договора, Стороны немедленно приложат все усилия, чтобы в течение </w:t>
      </w:r>
      <w:r w:rsidRPr="004B0C99">
        <w:rPr>
          <w:rFonts w:ascii="Times New Roman" w:hAnsi="Times New Roman" w:cs="Times New Roman"/>
          <w:b/>
          <w:sz w:val="25"/>
          <w:szCs w:val="25"/>
        </w:rPr>
        <w:t>15 (пятнадцати)</w:t>
      </w:r>
      <w:r w:rsidRPr="004B0C99">
        <w:rPr>
          <w:rFonts w:ascii="Times New Roman" w:hAnsi="Times New Roman" w:cs="Times New Roman"/>
          <w:sz w:val="25"/>
          <w:szCs w:val="25"/>
        </w:rPr>
        <w:t xml:space="preserve"> календарных дней со дня расторжения Договора было достигнуто справедливое урегулирование вопроса взаиморасчетов, принимая во внимание любые платежи, полученные Поставщиком от Покупателя, до даты  расторжения Договора.</w:t>
      </w:r>
    </w:p>
    <w:p w:rsidR="002C35CB" w:rsidRDefault="002C35CB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 w:rsidRPr="004B0C99">
        <w:rPr>
          <w:rFonts w:ascii="Times New Roman" w:hAnsi="Times New Roman" w:cs="Times New Roman"/>
          <w:sz w:val="25"/>
          <w:szCs w:val="25"/>
        </w:rPr>
        <w:t>12.9. После расторжения Договора и проведения всех взаиморасчетов, ни одна из Сторон не будет иметь обязательств по отношению к другой Стороне по Договору, включая любую ответственность за прямые и/или косвенные убытки.</w:t>
      </w:r>
    </w:p>
    <w:p w:rsidR="00AF3B24" w:rsidRPr="00AF3B24" w:rsidRDefault="00AF3B24" w:rsidP="00AF3B24">
      <w:pPr>
        <w:pStyle w:val="a3"/>
        <w:rPr>
          <w:lang w:eastAsia="en-US"/>
        </w:rPr>
      </w:pPr>
    </w:p>
    <w:p w:rsidR="0039767F" w:rsidRDefault="000B3E2D" w:rsidP="0039767F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851" w:firstLine="0"/>
        <w:jc w:val="center"/>
        <w:rPr>
          <w:b/>
          <w:sz w:val="26"/>
          <w:szCs w:val="26"/>
        </w:rPr>
      </w:pPr>
      <w:r w:rsidRPr="00666695">
        <w:rPr>
          <w:b/>
          <w:sz w:val="26"/>
          <w:szCs w:val="26"/>
        </w:rPr>
        <w:t>Местное содержание</w:t>
      </w:r>
    </w:p>
    <w:p w:rsidR="00892638" w:rsidRPr="00666695" w:rsidRDefault="00892638" w:rsidP="00892638">
      <w:pPr>
        <w:pStyle w:val="a5"/>
        <w:widowControl w:val="0"/>
        <w:autoSpaceDE w:val="0"/>
        <w:autoSpaceDN w:val="0"/>
        <w:adjustRightInd w:val="0"/>
        <w:ind w:left="851"/>
        <w:rPr>
          <w:b/>
          <w:sz w:val="26"/>
          <w:szCs w:val="26"/>
        </w:rPr>
      </w:pPr>
    </w:p>
    <w:p w:rsidR="000B3E2D" w:rsidRPr="0062540F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.1. </w:t>
      </w:r>
      <w:r w:rsidR="0062540F">
        <w:rPr>
          <w:sz w:val="26"/>
          <w:szCs w:val="26"/>
        </w:rPr>
        <w:t>Доля местного содержания согласно сертификата происхождения формы СТ-</w:t>
      </w:r>
      <w:r w:rsidR="0062540F">
        <w:rPr>
          <w:sz w:val="26"/>
          <w:szCs w:val="26"/>
          <w:lang w:val="en-US"/>
        </w:rPr>
        <w:t>KZ</w:t>
      </w:r>
      <w:r w:rsidR="0062540F" w:rsidRPr="0062540F">
        <w:rPr>
          <w:sz w:val="26"/>
          <w:szCs w:val="26"/>
        </w:rPr>
        <w:t xml:space="preserve"> </w:t>
      </w:r>
      <w:r w:rsidR="0062540F">
        <w:rPr>
          <w:sz w:val="26"/>
          <w:szCs w:val="26"/>
        </w:rPr>
        <w:t>составляет ____%.</w:t>
      </w: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.2. </w:t>
      </w:r>
      <w:r w:rsidR="00255BBB">
        <w:rPr>
          <w:sz w:val="26"/>
          <w:szCs w:val="26"/>
        </w:rPr>
        <w:t>По</w:t>
      </w:r>
      <w:r w:rsidR="0062540F">
        <w:rPr>
          <w:sz w:val="26"/>
          <w:szCs w:val="26"/>
        </w:rPr>
        <w:t>ставщик по</w:t>
      </w:r>
      <w:r w:rsidR="00255BBB">
        <w:rPr>
          <w:sz w:val="26"/>
          <w:szCs w:val="26"/>
        </w:rPr>
        <w:t xml:space="preserve"> окончанию поставки товара вместе с окончательным актом приема-передачи Товара предоставить Покупателю фактический расчет доли местного содержания в Товарах согласно Приложению № 2.</w:t>
      </w:r>
    </w:p>
    <w:p w:rsidR="000B3E2D" w:rsidRPr="001856C6" w:rsidRDefault="000B3E2D" w:rsidP="000B3E2D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>.3. Вышеуказанные приложения являются неотъемлемыми частями Договора.</w:t>
      </w:r>
    </w:p>
    <w:p w:rsidR="000B3E2D" w:rsidRDefault="000B3E2D" w:rsidP="0062540F">
      <w:pPr>
        <w:ind w:left="851"/>
        <w:jc w:val="both"/>
        <w:rPr>
          <w:sz w:val="26"/>
          <w:szCs w:val="26"/>
        </w:rPr>
      </w:pPr>
      <w:r w:rsidRPr="001856C6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1856C6">
        <w:rPr>
          <w:sz w:val="26"/>
          <w:szCs w:val="26"/>
        </w:rPr>
        <w:t xml:space="preserve">.4 За </w:t>
      </w:r>
      <w:r w:rsidR="00151CA2">
        <w:rPr>
          <w:sz w:val="26"/>
          <w:szCs w:val="26"/>
        </w:rPr>
        <w:t>несвоевременное предоставление отчетности по местному содержанию Поставщик уплачивает Покупателю</w:t>
      </w:r>
      <w:r w:rsidR="00DE7D5B">
        <w:rPr>
          <w:sz w:val="26"/>
          <w:szCs w:val="26"/>
        </w:rPr>
        <w:t xml:space="preserve"> пеню в размере 0,01% от суммы Договора за каждый день просрочки, но не более 15% от суммы Договора.</w:t>
      </w:r>
    </w:p>
    <w:p w:rsidR="000B3E2D" w:rsidRPr="00617753" w:rsidRDefault="000B3E2D" w:rsidP="000B3E2D">
      <w:pPr>
        <w:ind w:left="851"/>
        <w:jc w:val="both"/>
        <w:rPr>
          <w:sz w:val="26"/>
          <w:szCs w:val="26"/>
        </w:rPr>
      </w:pPr>
      <w:r>
        <w:rPr>
          <w:sz w:val="25"/>
          <w:szCs w:val="25"/>
        </w:rPr>
        <w:t>13.</w:t>
      </w:r>
      <w:r w:rsidR="0062540F">
        <w:rPr>
          <w:sz w:val="25"/>
          <w:szCs w:val="25"/>
        </w:rPr>
        <w:t>5</w:t>
      </w:r>
      <w:r>
        <w:rPr>
          <w:sz w:val="25"/>
          <w:szCs w:val="25"/>
        </w:rPr>
        <w:t xml:space="preserve">. </w:t>
      </w:r>
      <w:r w:rsidRPr="00617753">
        <w:rPr>
          <w:sz w:val="26"/>
          <w:szCs w:val="26"/>
        </w:rPr>
        <w:t xml:space="preserve">Поставщик несет ответственность за неисполнение обязательств по доле местного содержания в виде штрафа в размере 5%, а также 0,15% за каждый 1% </w:t>
      </w:r>
      <w:r w:rsidRPr="00617753">
        <w:rPr>
          <w:sz w:val="26"/>
          <w:szCs w:val="26"/>
        </w:rPr>
        <w:lastRenderedPageBreak/>
        <w:t xml:space="preserve">невыполненного местного содержания, от общей стоимости </w:t>
      </w:r>
      <w:r w:rsidR="00442223" w:rsidRPr="00617753">
        <w:rPr>
          <w:sz w:val="26"/>
          <w:szCs w:val="26"/>
        </w:rPr>
        <w:t>Д</w:t>
      </w:r>
      <w:r w:rsidRPr="00617753">
        <w:rPr>
          <w:sz w:val="26"/>
          <w:szCs w:val="26"/>
        </w:rPr>
        <w:t xml:space="preserve">оговора, но не более 15% от общей стоимости </w:t>
      </w:r>
      <w:r w:rsidR="00442223" w:rsidRPr="00617753">
        <w:rPr>
          <w:sz w:val="26"/>
          <w:szCs w:val="26"/>
        </w:rPr>
        <w:t>Д</w:t>
      </w:r>
      <w:r w:rsidRPr="00617753">
        <w:rPr>
          <w:sz w:val="26"/>
          <w:szCs w:val="26"/>
        </w:rPr>
        <w:t>оговора</w:t>
      </w:r>
      <w:r w:rsidR="00882062" w:rsidRPr="00617753">
        <w:rPr>
          <w:sz w:val="26"/>
          <w:szCs w:val="26"/>
        </w:rPr>
        <w:t>.</w:t>
      </w:r>
    </w:p>
    <w:p w:rsidR="00882062" w:rsidRPr="00617753" w:rsidRDefault="00882062" w:rsidP="000B3E2D">
      <w:pPr>
        <w:ind w:left="851"/>
        <w:jc w:val="both"/>
        <w:rPr>
          <w:sz w:val="26"/>
          <w:szCs w:val="26"/>
        </w:rPr>
      </w:pPr>
      <w:r w:rsidRPr="00617753">
        <w:rPr>
          <w:sz w:val="26"/>
          <w:szCs w:val="26"/>
        </w:rPr>
        <w:t>13.</w:t>
      </w:r>
      <w:r w:rsidR="0062540F">
        <w:rPr>
          <w:sz w:val="26"/>
          <w:szCs w:val="26"/>
        </w:rPr>
        <w:t>6</w:t>
      </w:r>
      <w:r w:rsidRPr="00617753">
        <w:rPr>
          <w:sz w:val="26"/>
          <w:szCs w:val="26"/>
        </w:rPr>
        <w:t xml:space="preserve">. </w:t>
      </w:r>
      <w:r w:rsidR="0062540F">
        <w:rPr>
          <w:sz w:val="26"/>
          <w:szCs w:val="26"/>
        </w:rPr>
        <w:t>Поставщик</w:t>
      </w:r>
      <w:r w:rsidRPr="00617753">
        <w:rPr>
          <w:sz w:val="26"/>
          <w:szCs w:val="26"/>
        </w:rPr>
        <w:t xml:space="preserve"> вправе в одностороннем порядке отказаться от исполнения Договора и требовать возмещения убытков в случае предоставления Поставщиком недостоверной информации по доле местного содержания в Товарах.</w:t>
      </w:r>
    </w:p>
    <w:p w:rsidR="002C35CB" w:rsidRPr="004B0C99" w:rsidRDefault="002C35CB" w:rsidP="005F1251">
      <w:pPr>
        <w:pStyle w:val="a3"/>
        <w:ind w:left="0"/>
        <w:rPr>
          <w:lang w:eastAsia="en-US"/>
        </w:rPr>
      </w:pPr>
    </w:p>
    <w:p w:rsidR="002C35CB" w:rsidRPr="004B0C99" w:rsidRDefault="000B3E2D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  <w:lang w:val="kk-KZ"/>
        </w:rPr>
      </w:pPr>
      <w:r>
        <w:rPr>
          <w:rFonts w:ascii="Times New Roman" w:hAnsi="Times New Roman" w:cs="Times New Roman"/>
          <w:color w:val="auto"/>
          <w:sz w:val="25"/>
          <w:szCs w:val="25"/>
          <w:lang w:val="kk-KZ"/>
        </w:rPr>
        <w:t>14</w:t>
      </w:r>
      <w:r w:rsidR="002C35CB"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. Заключительные положения</w:t>
      </w:r>
    </w:p>
    <w:p w:rsidR="002C35CB" w:rsidRPr="004B0C99" w:rsidRDefault="000B3E2D" w:rsidP="000B3E2D">
      <w:pPr>
        <w:pStyle w:val="normal-01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>.1. Договор вступает в силу с момента  подписания  настоящего Договора и действует до 31 декабря 201</w:t>
      </w:r>
      <w:r w:rsidR="002C35CB">
        <w:rPr>
          <w:rFonts w:ascii="Times New Roman" w:hAnsi="Times New Roman" w:cs="Times New Roman"/>
          <w:sz w:val="25"/>
          <w:szCs w:val="25"/>
        </w:rPr>
        <w:t>5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 года (включительно), а в части взаиморасчетов до полного исполнения обязательств Сторонами по настоящему Договору.  </w:t>
      </w:r>
    </w:p>
    <w:p w:rsidR="002C35CB" w:rsidRPr="004B0C99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.2. Договор регулируется, истолковывается и объясняется в соответствии с законодательством Республики Казахстан. При реализации Договора, Поставщик будет исполнять все требования законодательства и нормативных актов Республики Казахстан. </w:t>
      </w:r>
    </w:p>
    <w:p w:rsidR="002C35CB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 xml:space="preserve">.3. Ни одна из Сторон не имеет права уступить или иным образом передать свои права и обязанности по Договору какому-либо другому лицу, при отсутствии письменного согласия от другой Стороны. </w:t>
      </w:r>
    </w:p>
    <w:p w:rsidR="00AD0DB6" w:rsidRPr="00882062" w:rsidRDefault="00AD0DB6" w:rsidP="00882062">
      <w:pPr>
        <w:pStyle w:val="a3"/>
        <w:ind w:left="851"/>
        <w:jc w:val="both"/>
        <w:rPr>
          <w:rFonts w:eastAsiaTheme="minorHAnsi"/>
          <w:sz w:val="25"/>
          <w:szCs w:val="25"/>
          <w:lang w:eastAsia="en-US"/>
        </w:rPr>
      </w:pPr>
      <w:r>
        <w:rPr>
          <w:rFonts w:eastAsiaTheme="minorHAnsi"/>
          <w:sz w:val="25"/>
          <w:szCs w:val="25"/>
          <w:lang w:eastAsia="en-US"/>
        </w:rPr>
        <w:t>14.</w:t>
      </w:r>
      <w:r w:rsidR="001649DC">
        <w:rPr>
          <w:rFonts w:eastAsiaTheme="minorHAnsi"/>
          <w:sz w:val="25"/>
          <w:szCs w:val="25"/>
          <w:lang w:eastAsia="en-US"/>
        </w:rPr>
        <w:t>4</w:t>
      </w:r>
      <w:r>
        <w:rPr>
          <w:rFonts w:eastAsiaTheme="minorHAnsi"/>
          <w:sz w:val="25"/>
          <w:szCs w:val="25"/>
          <w:lang w:eastAsia="en-US"/>
        </w:rPr>
        <w:t xml:space="preserve"> Не допускается вносить в заключенный Договор изменения не предусмотренные пунктом 133 Правил.</w:t>
      </w:r>
    </w:p>
    <w:p w:rsidR="002C35CB" w:rsidRDefault="000B3E2D" w:rsidP="000B3E2D">
      <w:pPr>
        <w:pStyle w:val="Normal-00"/>
        <w:ind w:left="85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2C35CB" w:rsidRPr="004B0C99">
        <w:rPr>
          <w:rFonts w:ascii="Times New Roman" w:hAnsi="Times New Roman" w:cs="Times New Roman"/>
          <w:sz w:val="25"/>
          <w:szCs w:val="25"/>
        </w:rPr>
        <w:t>.</w:t>
      </w:r>
      <w:r w:rsidR="001649DC">
        <w:rPr>
          <w:rFonts w:ascii="Times New Roman" w:hAnsi="Times New Roman" w:cs="Times New Roman"/>
          <w:sz w:val="25"/>
          <w:szCs w:val="25"/>
        </w:rPr>
        <w:t>5</w:t>
      </w:r>
      <w:r w:rsidR="002C35CB" w:rsidRPr="004B0C99">
        <w:rPr>
          <w:rFonts w:ascii="Times New Roman" w:hAnsi="Times New Roman" w:cs="Times New Roman"/>
          <w:sz w:val="25"/>
          <w:szCs w:val="25"/>
        </w:rPr>
        <w:t>. Поставщик гарантирует освобождение Покупателя от всех претензий и судебных исков в случае нарушения патентных прав, товарных знаков, авторских прав в отношении  материалов и оборудования, а также в отношении всего объекта, также как и любых других защищенных прав третьих лиц.</w:t>
      </w:r>
    </w:p>
    <w:p w:rsidR="002C35CB" w:rsidRPr="004B0C99" w:rsidRDefault="000B3E2D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  <w:lang w:val="kk-KZ"/>
        </w:rPr>
        <w:t>14</w:t>
      </w:r>
      <w:r w:rsidR="002C35CB" w:rsidRPr="004B0C99">
        <w:rPr>
          <w:sz w:val="25"/>
          <w:szCs w:val="25"/>
          <w:lang w:val="kk-KZ"/>
        </w:rPr>
        <w:t>.</w:t>
      </w:r>
      <w:r w:rsidR="001649DC">
        <w:rPr>
          <w:sz w:val="25"/>
          <w:szCs w:val="25"/>
          <w:lang w:val="kk-KZ"/>
        </w:rPr>
        <w:t>6</w:t>
      </w:r>
      <w:r w:rsidR="00AD0DB6">
        <w:rPr>
          <w:sz w:val="25"/>
          <w:szCs w:val="25"/>
          <w:lang w:val="kk-KZ"/>
        </w:rPr>
        <w:t xml:space="preserve">. </w:t>
      </w:r>
      <w:r w:rsidR="002C35CB" w:rsidRPr="004B0C99">
        <w:rPr>
          <w:sz w:val="25"/>
          <w:szCs w:val="25"/>
        </w:rPr>
        <w:t>Настоящий Договор составлен в 2-х экземплярах, имеющи</w:t>
      </w:r>
      <w:r w:rsidR="00C57327">
        <w:rPr>
          <w:sz w:val="25"/>
          <w:szCs w:val="25"/>
        </w:rPr>
        <w:t>х</w:t>
      </w:r>
      <w:r w:rsidR="002C35CB" w:rsidRPr="004B0C99">
        <w:rPr>
          <w:sz w:val="25"/>
          <w:szCs w:val="25"/>
        </w:rPr>
        <w:t xml:space="preserve"> одинаковую юридическую силу, по одному экземпляру для каждой из Сторон.</w:t>
      </w:r>
    </w:p>
    <w:p w:rsidR="002C35CB" w:rsidRPr="004B0C99" w:rsidRDefault="000B3E2D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14</w:t>
      </w:r>
      <w:r w:rsidR="002C35CB" w:rsidRPr="004B0C99">
        <w:rPr>
          <w:sz w:val="25"/>
          <w:szCs w:val="25"/>
        </w:rPr>
        <w:t>.</w:t>
      </w:r>
      <w:r w:rsidR="001649DC">
        <w:rPr>
          <w:sz w:val="25"/>
          <w:szCs w:val="25"/>
        </w:rPr>
        <w:t>7</w:t>
      </w:r>
      <w:r w:rsidR="002C35CB" w:rsidRPr="004B0C99">
        <w:rPr>
          <w:sz w:val="25"/>
          <w:szCs w:val="25"/>
        </w:rPr>
        <w:t>.Приложения к Договору, являющиеся неотъемлемыми его частями:</w:t>
      </w:r>
    </w:p>
    <w:p w:rsidR="002C35CB" w:rsidRPr="004B0C99" w:rsidRDefault="002C35CB" w:rsidP="00B26071">
      <w:pPr>
        <w:ind w:left="851"/>
        <w:jc w:val="both"/>
        <w:rPr>
          <w:sz w:val="25"/>
          <w:szCs w:val="25"/>
        </w:rPr>
      </w:pPr>
      <w:r w:rsidRPr="004B0C99">
        <w:rPr>
          <w:sz w:val="25"/>
          <w:szCs w:val="25"/>
        </w:rPr>
        <w:t>1. Приложение № 1. Техническая спецификация.</w:t>
      </w:r>
    </w:p>
    <w:p w:rsidR="002C35CB" w:rsidRPr="004B0C99" w:rsidRDefault="00B26071" w:rsidP="000B3E2D">
      <w:pPr>
        <w:ind w:left="851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2C35CB" w:rsidRPr="004B0C99">
        <w:rPr>
          <w:sz w:val="25"/>
          <w:szCs w:val="25"/>
        </w:rPr>
        <w:t xml:space="preserve">. Приложение № </w:t>
      </w:r>
      <w:r>
        <w:rPr>
          <w:sz w:val="25"/>
          <w:szCs w:val="25"/>
        </w:rPr>
        <w:t>2</w:t>
      </w:r>
      <w:r w:rsidR="002C35CB" w:rsidRPr="004B0C99">
        <w:rPr>
          <w:sz w:val="25"/>
          <w:szCs w:val="25"/>
        </w:rPr>
        <w:t>. Форма местного содержания поставщика Товаров.</w:t>
      </w:r>
    </w:p>
    <w:p w:rsidR="002C35CB" w:rsidRPr="004B0C99" w:rsidRDefault="002C35CB" w:rsidP="000B3E2D">
      <w:pPr>
        <w:ind w:left="851"/>
        <w:jc w:val="both"/>
        <w:rPr>
          <w:sz w:val="25"/>
          <w:szCs w:val="25"/>
          <w:lang w:val="kk-KZ"/>
        </w:rPr>
      </w:pPr>
    </w:p>
    <w:p w:rsidR="002C35CB" w:rsidRPr="004B0C99" w:rsidRDefault="002C35CB" w:rsidP="000B3E2D">
      <w:pPr>
        <w:pStyle w:val="1"/>
        <w:spacing w:before="0"/>
        <w:ind w:left="851"/>
        <w:jc w:val="center"/>
        <w:rPr>
          <w:rFonts w:ascii="Times New Roman" w:hAnsi="Times New Roman" w:cs="Times New Roman"/>
          <w:color w:val="auto"/>
          <w:sz w:val="25"/>
          <w:szCs w:val="25"/>
        </w:rPr>
      </w:pP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1</w:t>
      </w:r>
      <w:r w:rsidR="007C55E2">
        <w:rPr>
          <w:rFonts w:ascii="Times New Roman" w:hAnsi="Times New Roman" w:cs="Times New Roman"/>
          <w:color w:val="auto"/>
          <w:sz w:val="25"/>
          <w:szCs w:val="25"/>
          <w:lang w:val="kk-KZ"/>
        </w:rPr>
        <w:t>5</w:t>
      </w:r>
      <w:r w:rsidRPr="004B0C99">
        <w:rPr>
          <w:rFonts w:ascii="Times New Roman" w:hAnsi="Times New Roman" w:cs="Times New Roman"/>
          <w:color w:val="auto"/>
          <w:sz w:val="25"/>
          <w:szCs w:val="25"/>
          <w:lang w:val="kk-KZ"/>
        </w:rPr>
        <w:t>. Юридические адреса и реквизиты Сторон</w:t>
      </w:r>
      <w:r w:rsidRPr="004B0C99">
        <w:rPr>
          <w:rFonts w:ascii="Times New Roman" w:hAnsi="Times New Roman" w:cs="Times New Roman"/>
          <w:color w:val="auto"/>
          <w:sz w:val="25"/>
          <w:szCs w:val="25"/>
        </w:rPr>
        <w:t>:</w:t>
      </w:r>
    </w:p>
    <w:tbl>
      <w:tblPr>
        <w:tblW w:w="9905" w:type="dxa"/>
        <w:tblInd w:w="392" w:type="dxa"/>
        <w:tblLook w:val="0000" w:firstRow="0" w:lastRow="0" w:firstColumn="0" w:lastColumn="0" w:noHBand="0" w:noVBand="0"/>
      </w:tblPr>
      <w:tblGrid>
        <w:gridCol w:w="5070"/>
        <w:gridCol w:w="425"/>
        <w:gridCol w:w="4410"/>
      </w:tblGrid>
      <w:tr w:rsidR="002C35CB" w:rsidRPr="004B0C99" w:rsidTr="00E93E91">
        <w:trPr>
          <w:trHeight w:val="3530"/>
        </w:trPr>
        <w:tc>
          <w:tcPr>
            <w:tcW w:w="5070" w:type="dxa"/>
          </w:tcPr>
          <w:p w:rsidR="002F446A" w:rsidRDefault="002F446A" w:rsidP="000B3E2D">
            <w:pPr>
              <w:pStyle w:val="a8"/>
              <w:spacing w:after="0"/>
              <w:ind w:left="851"/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</w:pPr>
          </w:p>
          <w:p w:rsidR="002C35CB" w:rsidRPr="004B0C99" w:rsidRDefault="002C35CB" w:rsidP="000B3E2D">
            <w:pPr>
              <w:pStyle w:val="a8"/>
              <w:spacing w:after="0"/>
              <w:ind w:left="851"/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</w:pPr>
            <w:r w:rsidRPr="004B0C99">
              <w:rPr>
                <w:rFonts w:ascii="Times New Roman" w:hAnsi="Times New Roman"/>
                <w:b/>
                <w:bCs/>
                <w:iCs/>
                <w:sz w:val="25"/>
                <w:szCs w:val="25"/>
                <w:lang w:val="ru-RU"/>
              </w:rPr>
              <w:t>ПОКУПАТЕЛЬ:</w:t>
            </w: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>ТОО «КазТрансГаз Өнімдері»</w:t>
            </w:r>
          </w:p>
          <w:p w:rsidR="00E93E91" w:rsidRPr="00A25F28" w:rsidRDefault="00666695" w:rsidP="000B3E2D">
            <w:pPr>
              <w:ind w:left="8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010000, </w:t>
            </w:r>
            <w:r w:rsidR="00E93E91" w:rsidRPr="00A25F28">
              <w:rPr>
                <w:sz w:val="25"/>
                <w:szCs w:val="25"/>
              </w:rPr>
              <w:t xml:space="preserve">г. Астана,  ул. </w:t>
            </w:r>
            <w:r w:rsidR="00A25F28" w:rsidRPr="00A25F28">
              <w:rPr>
                <w:sz w:val="25"/>
                <w:szCs w:val="25"/>
              </w:rPr>
              <w:t xml:space="preserve">36, д. 11, </w:t>
            </w:r>
          </w:p>
          <w:p w:rsidR="00A25F28" w:rsidRPr="00A25F28" w:rsidRDefault="00A25F28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>8-й этаж, БЦ «Болашак»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>БИН 050840009020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Астанинский Региональный филиал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АО «Народный Банк Казахстана»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р/сч: KZ176010111000219346 </w:t>
            </w:r>
          </w:p>
          <w:p w:rsidR="00E93E91" w:rsidRPr="00A25F28" w:rsidRDefault="00E93E91" w:rsidP="000B3E2D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БИК HSBKKZKX     </w:t>
            </w:r>
          </w:p>
          <w:p w:rsidR="0028641E" w:rsidRDefault="00E93E91" w:rsidP="0028641E">
            <w:pPr>
              <w:ind w:left="851"/>
              <w:rPr>
                <w:sz w:val="25"/>
                <w:szCs w:val="25"/>
              </w:rPr>
            </w:pPr>
            <w:r w:rsidRPr="00A25F28">
              <w:rPr>
                <w:sz w:val="25"/>
                <w:szCs w:val="25"/>
              </w:rPr>
              <w:t xml:space="preserve">Тел: 8(7172) </w:t>
            </w:r>
            <w:r w:rsidR="0028641E">
              <w:rPr>
                <w:sz w:val="25"/>
                <w:szCs w:val="25"/>
              </w:rPr>
              <w:t xml:space="preserve">55-23-34, </w:t>
            </w:r>
          </w:p>
          <w:p w:rsidR="0028641E" w:rsidRPr="00E93E91" w:rsidRDefault="0028641E" w:rsidP="000B3E2D">
            <w:pPr>
              <w:ind w:left="851"/>
              <w:rPr>
                <w:b/>
                <w:sz w:val="25"/>
                <w:szCs w:val="25"/>
              </w:rPr>
            </w:pP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>Генеральн</w:t>
            </w:r>
            <w:r w:rsidR="00882062">
              <w:rPr>
                <w:b/>
                <w:sz w:val="25"/>
                <w:szCs w:val="25"/>
              </w:rPr>
              <w:t>ый директор</w:t>
            </w:r>
          </w:p>
          <w:p w:rsidR="00E93E91" w:rsidRPr="00E93E91" w:rsidRDefault="00E93E91" w:rsidP="000B3E2D">
            <w:pPr>
              <w:ind w:left="851"/>
              <w:rPr>
                <w:b/>
                <w:sz w:val="25"/>
                <w:szCs w:val="25"/>
              </w:rPr>
            </w:pPr>
          </w:p>
          <w:p w:rsidR="002C35CB" w:rsidRPr="004B0C99" w:rsidRDefault="00E93E91" w:rsidP="00882062">
            <w:pPr>
              <w:ind w:left="851"/>
              <w:rPr>
                <w:b/>
                <w:sz w:val="25"/>
                <w:szCs w:val="25"/>
              </w:rPr>
            </w:pPr>
            <w:r w:rsidRPr="00E93E91">
              <w:rPr>
                <w:b/>
                <w:sz w:val="25"/>
                <w:szCs w:val="25"/>
              </w:rPr>
              <w:t xml:space="preserve">________________ </w:t>
            </w:r>
            <w:r w:rsidR="00882062">
              <w:rPr>
                <w:b/>
                <w:sz w:val="25"/>
                <w:szCs w:val="25"/>
              </w:rPr>
              <w:t>Касенов А.Г.</w:t>
            </w:r>
          </w:p>
        </w:tc>
        <w:tc>
          <w:tcPr>
            <w:tcW w:w="425" w:type="dxa"/>
          </w:tcPr>
          <w:p w:rsidR="002C35CB" w:rsidRPr="004B0C99" w:rsidRDefault="002C35CB" w:rsidP="000B3E2D">
            <w:pPr>
              <w:widowControl w:val="0"/>
              <w:autoSpaceDE w:val="0"/>
              <w:autoSpaceDN w:val="0"/>
              <w:adjustRightInd w:val="0"/>
              <w:ind w:left="851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410" w:type="dxa"/>
          </w:tcPr>
          <w:p w:rsidR="002F446A" w:rsidRDefault="002F446A" w:rsidP="002F446A">
            <w:pPr>
              <w:ind w:left="-75"/>
              <w:rPr>
                <w:b/>
                <w:bCs/>
                <w:sz w:val="25"/>
                <w:szCs w:val="25"/>
              </w:rPr>
            </w:pPr>
          </w:p>
          <w:p w:rsidR="002C35CB" w:rsidRDefault="002C35CB" w:rsidP="003A708B">
            <w:pPr>
              <w:ind w:left="-75"/>
              <w:rPr>
                <w:b/>
                <w:bCs/>
                <w:sz w:val="25"/>
                <w:szCs w:val="25"/>
              </w:rPr>
            </w:pPr>
            <w:r w:rsidRPr="004B0C99">
              <w:rPr>
                <w:b/>
                <w:bCs/>
                <w:sz w:val="25"/>
                <w:szCs w:val="25"/>
              </w:rPr>
              <w:t>ПОСТАВЩИК:</w:t>
            </w:r>
          </w:p>
          <w:p w:rsidR="00666695" w:rsidRDefault="002F7456" w:rsidP="00666695">
            <w:pPr>
              <w:ind w:left="-75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___________________</w:t>
            </w:r>
          </w:p>
          <w:p w:rsidR="002F7456" w:rsidRDefault="002F7456" w:rsidP="00666695">
            <w:pPr>
              <w:ind w:left="-7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</w:t>
            </w:r>
          </w:p>
          <w:p w:rsidR="002F7456" w:rsidRDefault="002F7456" w:rsidP="00666695">
            <w:pPr>
              <w:ind w:left="-7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</w:t>
            </w:r>
          </w:p>
          <w:p w:rsidR="002F7456" w:rsidRDefault="002F7456" w:rsidP="00666695">
            <w:pPr>
              <w:ind w:left="-7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___________________</w:t>
            </w:r>
          </w:p>
          <w:p w:rsidR="00666695" w:rsidRPr="00666695" w:rsidRDefault="00666695" w:rsidP="00666695">
            <w:pPr>
              <w:rPr>
                <w:sz w:val="25"/>
                <w:szCs w:val="25"/>
              </w:rPr>
            </w:pPr>
          </w:p>
          <w:p w:rsidR="00666695" w:rsidRDefault="00666695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2F7456" w:rsidRDefault="002F7456" w:rsidP="00666695">
            <w:pPr>
              <w:rPr>
                <w:sz w:val="25"/>
                <w:szCs w:val="25"/>
              </w:rPr>
            </w:pPr>
          </w:p>
          <w:p w:rsidR="00666695" w:rsidRDefault="00666695" w:rsidP="00666695">
            <w:pPr>
              <w:rPr>
                <w:b/>
                <w:sz w:val="25"/>
                <w:szCs w:val="25"/>
              </w:rPr>
            </w:pPr>
            <w:r w:rsidRPr="00666695">
              <w:rPr>
                <w:b/>
                <w:sz w:val="25"/>
                <w:szCs w:val="25"/>
              </w:rPr>
              <w:t>Директор</w:t>
            </w:r>
          </w:p>
          <w:p w:rsidR="0009789A" w:rsidRDefault="0009789A" w:rsidP="00666695">
            <w:pPr>
              <w:rPr>
                <w:sz w:val="25"/>
                <w:szCs w:val="25"/>
              </w:rPr>
            </w:pPr>
          </w:p>
          <w:p w:rsidR="00666695" w:rsidRPr="00666695" w:rsidRDefault="002F7456" w:rsidP="006666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__________________________</w:t>
            </w:r>
          </w:p>
        </w:tc>
      </w:tr>
    </w:tbl>
    <w:p w:rsidR="002C35CB" w:rsidRDefault="002C35CB" w:rsidP="002F446A">
      <w:pPr>
        <w:rPr>
          <w:b/>
          <w:sz w:val="25"/>
          <w:szCs w:val="25"/>
        </w:rPr>
      </w:pPr>
    </w:p>
    <w:p w:rsidR="002C35CB" w:rsidRPr="00BA256E" w:rsidRDefault="002C35CB" w:rsidP="000B3E2D">
      <w:pPr>
        <w:ind w:left="851"/>
        <w:jc w:val="center"/>
        <w:outlineLvl w:val="0"/>
        <w:rPr>
          <w:b/>
          <w:sz w:val="25"/>
          <w:szCs w:val="25"/>
        </w:rPr>
      </w:pPr>
    </w:p>
    <w:tbl>
      <w:tblPr>
        <w:tblpPr w:leftFromText="180" w:rightFromText="180" w:vertAnchor="text" w:horzAnchor="margin" w:tblpXSpec="right" w:tblpY="452"/>
        <w:tblW w:w="398" w:type="dxa"/>
        <w:tblLook w:val="0000" w:firstRow="0" w:lastRow="0" w:firstColumn="0" w:lastColumn="0" w:noHBand="0" w:noVBand="0"/>
      </w:tblPr>
      <w:tblGrid>
        <w:gridCol w:w="398"/>
      </w:tblGrid>
      <w:tr w:rsidR="00882062" w:rsidRPr="00BA256E" w:rsidTr="00882062">
        <w:trPr>
          <w:trHeight w:val="3488"/>
        </w:trPr>
        <w:tc>
          <w:tcPr>
            <w:tcW w:w="398" w:type="dxa"/>
          </w:tcPr>
          <w:p w:rsidR="00882062" w:rsidRPr="00BA256E" w:rsidRDefault="00882062" w:rsidP="00882062">
            <w:pPr>
              <w:spacing w:after="200" w:line="276" w:lineRule="auto"/>
              <w:rPr>
                <w:b/>
                <w:bCs/>
                <w:sz w:val="25"/>
                <w:szCs w:val="25"/>
              </w:rPr>
            </w:pPr>
          </w:p>
        </w:tc>
      </w:tr>
    </w:tbl>
    <w:p w:rsidR="007145E6" w:rsidRPr="007145E6" w:rsidRDefault="007145E6" w:rsidP="007145E6">
      <w:pPr>
        <w:jc w:val="center"/>
        <w:rPr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</w:t>
      </w:r>
      <w:r w:rsidRPr="007145E6">
        <w:rPr>
          <w:b/>
          <w:sz w:val="22"/>
        </w:rPr>
        <w:t>Приложение № 1</w:t>
      </w:r>
    </w:p>
    <w:p w:rsidR="007145E6" w:rsidRDefault="007145E6" w:rsidP="007145E6">
      <w:pPr>
        <w:jc w:val="right"/>
        <w:rPr>
          <w:b/>
          <w:sz w:val="22"/>
        </w:rPr>
      </w:pPr>
      <w:r>
        <w:rPr>
          <w:b/>
          <w:sz w:val="22"/>
        </w:rPr>
        <w:t xml:space="preserve">   </w:t>
      </w:r>
      <w:r w:rsidRPr="007145E6">
        <w:rPr>
          <w:b/>
          <w:sz w:val="22"/>
        </w:rPr>
        <w:t xml:space="preserve">к Договору </w:t>
      </w:r>
      <w:r>
        <w:rPr>
          <w:b/>
          <w:sz w:val="22"/>
        </w:rPr>
        <w:t>поставки</w:t>
      </w:r>
    </w:p>
    <w:p w:rsidR="007145E6" w:rsidRPr="007145E6" w:rsidRDefault="007145E6" w:rsidP="007145E6">
      <w:pPr>
        <w:jc w:val="right"/>
        <w:rPr>
          <w:b/>
          <w:sz w:val="22"/>
        </w:rPr>
      </w:pPr>
      <w:r>
        <w:rPr>
          <w:b/>
          <w:sz w:val="22"/>
        </w:rPr>
        <w:t xml:space="preserve">       </w:t>
      </w:r>
      <w:r w:rsidRPr="007145E6">
        <w:rPr>
          <w:b/>
          <w:sz w:val="22"/>
        </w:rPr>
        <w:t>№ ______ от «</w:t>
      </w:r>
      <w:r w:rsidRPr="007145E6">
        <w:rPr>
          <w:b/>
          <w:sz w:val="22"/>
          <w:u w:val="single"/>
        </w:rPr>
        <w:t>___</w:t>
      </w:r>
      <w:r w:rsidRPr="007145E6">
        <w:rPr>
          <w:b/>
          <w:sz w:val="22"/>
        </w:rPr>
        <w:t xml:space="preserve">» </w:t>
      </w:r>
      <w:r w:rsidRPr="007145E6">
        <w:rPr>
          <w:b/>
          <w:sz w:val="22"/>
          <w:u w:val="single"/>
        </w:rPr>
        <w:t>_________</w:t>
      </w:r>
      <w:r w:rsidRPr="007145E6">
        <w:rPr>
          <w:b/>
          <w:sz w:val="22"/>
        </w:rPr>
        <w:t xml:space="preserve"> 2015г.</w:t>
      </w:r>
    </w:p>
    <w:p w:rsidR="007145E6" w:rsidRDefault="007145E6" w:rsidP="007145E6">
      <w:pPr>
        <w:keepNext/>
        <w:jc w:val="center"/>
        <w:outlineLvl w:val="1"/>
        <w:rPr>
          <w:b/>
          <w:bCs/>
          <w:sz w:val="22"/>
        </w:rPr>
      </w:pPr>
    </w:p>
    <w:p w:rsidR="007145E6" w:rsidRPr="007145E6" w:rsidRDefault="007145E6" w:rsidP="007145E6">
      <w:pPr>
        <w:jc w:val="both"/>
        <w:rPr>
          <w:sz w:val="22"/>
          <w:szCs w:val="22"/>
        </w:rPr>
      </w:pPr>
    </w:p>
    <w:p w:rsidR="00583AC0" w:rsidRPr="00C859AC" w:rsidRDefault="00583AC0" w:rsidP="00583AC0">
      <w:pPr>
        <w:jc w:val="center"/>
        <w:rPr>
          <w:b/>
          <w:sz w:val="22"/>
          <w:szCs w:val="22"/>
        </w:rPr>
      </w:pPr>
      <w:r w:rsidRPr="00C859AC">
        <w:rPr>
          <w:b/>
          <w:sz w:val="22"/>
          <w:szCs w:val="22"/>
        </w:rPr>
        <w:t xml:space="preserve">Техническая спецификация </w:t>
      </w:r>
    </w:p>
    <w:p w:rsidR="00583AC0" w:rsidRDefault="00583AC0" w:rsidP="00583AC0">
      <w:pPr>
        <w:jc w:val="center"/>
        <w:rPr>
          <w:b/>
          <w:sz w:val="22"/>
          <w:szCs w:val="22"/>
        </w:rPr>
      </w:pPr>
      <w:r w:rsidRPr="00C859AC">
        <w:rPr>
          <w:b/>
          <w:sz w:val="22"/>
          <w:szCs w:val="22"/>
        </w:rPr>
        <w:t xml:space="preserve">на закуп </w:t>
      </w:r>
      <w:r w:rsidR="00C13F45">
        <w:rPr>
          <w:b/>
          <w:sz w:val="22"/>
          <w:szCs w:val="22"/>
        </w:rPr>
        <w:t>индустриального масла</w:t>
      </w:r>
    </w:p>
    <w:p w:rsidR="00583AC0" w:rsidRPr="00C859AC" w:rsidRDefault="00583AC0" w:rsidP="00583AC0">
      <w:pPr>
        <w:jc w:val="center"/>
        <w:rPr>
          <w:b/>
          <w:sz w:val="22"/>
          <w:szCs w:val="22"/>
        </w:rPr>
      </w:pPr>
    </w:p>
    <w:p w:rsidR="00583AC0" w:rsidRDefault="00583AC0" w:rsidP="00583AC0">
      <w:pPr>
        <w:pStyle w:val="a5"/>
        <w:numPr>
          <w:ilvl w:val="0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C859AC">
        <w:rPr>
          <w:sz w:val="22"/>
          <w:szCs w:val="22"/>
        </w:rPr>
        <w:t>Полное описание и требуемые технические и качественные характеристики закупаемых товаров:</w:t>
      </w:r>
    </w:p>
    <w:tbl>
      <w:tblPr>
        <w:tblStyle w:val="ae"/>
        <w:tblpPr w:leftFromText="180" w:rightFromText="180" w:vertAnchor="text" w:horzAnchor="margin" w:tblpXSpec="right" w:tblpY="311"/>
        <w:tblW w:w="4683" w:type="pct"/>
        <w:tblLook w:val="04A0" w:firstRow="1" w:lastRow="0" w:firstColumn="1" w:lastColumn="0" w:noHBand="0" w:noVBand="1"/>
      </w:tblPr>
      <w:tblGrid>
        <w:gridCol w:w="741"/>
        <w:gridCol w:w="2236"/>
        <w:gridCol w:w="2310"/>
        <w:gridCol w:w="2220"/>
        <w:gridCol w:w="1235"/>
        <w:gridCol w:w="1231"/>
      </w:tblGrid>
      <w:tr w:rsidR="00583AC0" w:rsidRPr="00D5670E" w:rsidTr="00583AC0">
        <w:tc>
          <w:tcPr>
            <w:tcW w:w="372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 xml:space="preserve">№ </w:t>
            </w:r>
          </w:p>
        </w:tc>
        <w:tc>
          <w:tcPr>
            <w:tcW w:w="1121" w:type="pct"/>
          </w:tcPr>
          <w:p w:rsidR="00583AC0" w:rsidRPr="007D2DD4" w:rsidRDefault="00583AC0" w:rsidP="00583AC0">
            <w:pPr>
              <w:rPr>
                <w:b/>
                <w:iCs/>
                <w:szCs w:val="24"/>
              </w:rPr>
            </w:pPr>
            <w:r w:rsidRPr="007D2DD4">
              <w:rPr>
                <w:b/>
                <w:iCs/>
                <w:szCs w:val="24"/>
              </w:rPr>
              <w:t>Описание</w:t>
            </w:r>
          </w:p>
        </w:tc>
        <w:tc>
          <w:tcPr>
            <w:tcW w:w="1158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Ед. изм.</w:t>
            </w:r>
          </w:p>
        </w:tc>
        <w:tc>
          <w:tcPr>
            <w:tcW w:w="1113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Кол-во</w:t>
            </w:r>
          </w:p>
        </w:tc>
        <w:tc>
          <w:tcPr>
            <w:tcW w:w="619" w:type="pct"/>
          </w:tcPr>
          <w:p w:rsidR="00583AC0" w:rsidRPr="007D2DD4" w:rsidRDefault="00583AC0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Цена</w:t>
            </w:r>
            <w:r w:rsidR="00B26E0B">
              <w:rPr>
                <w:b/>
                <w:iCs/>
                <w:szCs w:val="24"/>
              </w:rPr>
              <w:t>, тг.</w:t>
            </w:r>
          </w:p>
        </w:tc>
        <w:tc>
          <w:tcPr>
            <w:tcW w:w="617" w:type="pct"/>
          </w:tcPr>
          <w:p w:rsidR="00583AC0" w:rsidRPr="007D2DD4" w:rsidRDefault="00B26E0B" w:rsidP="00583AC0">
            <w:pPr>
              <w:jc w:val="center"/>
              <w:rPr>
                <w:b/>
                <w:iCs/>
                <w:szCs w:val="24"/>
              </w:rPr>
            </w:pPr>
            <w:r>
              <w:rPr>
                <w:b/>
                <w:iCs/>
                <w:szCs w:val="24"/>
              </w:rPr>
              <w:t>Сумма, тг.</w:t>
            </w:r>
          </w:p>
        </w:tc>
      </w:tr>
      <w:tr w:rsidR="00583AC0" w:rsidRPr="00D5670E" w:rsidTr="00583AC0">
        <w:trPr>
          <w:trHeight w:val="264"/>
        </w:trPr>
        <w:tc>
          <w:tcPr>
            <w:tcW w:w="372" w:type="pct"/>
          </w:tcPr>
          <w:p w:rsidR="00583AC0" w:rsidRPr="007D2DD4" w:rsidRDefault="00583AC0" w:rsidP="00583A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21" w:type="pct"/>
            <w:vAlign w:val="center"/>
          </w:tcPr>
          <w:p w:rsidR="00583AC0" w:rsidRPr="00583AC0" w:rsidRDefault="00C13F45" w:rsidP="00583AC0">
            <w:pPr>
              <w:rPr>
                <w:szCs w:val="24"/>
                <w:lang w:val="en-US"/>
              </w:rPr>
            </w:pPr>
            <w:r w:rsidRPr="00C13F45">
              <w:rPr>
                <w:szCs w:val="24"/>
              </w:rPr>
              <w:t>Масло индустриальное</w:t>
            </w:r>
          </w:p>
        </w:tc>
        <w:tc>
          <w:tcPr>
            <w:tcW w:w="1158" w:type="pct"/>
            <w:vAlign w:val="center"/>
          </w:tcPr>
          <w:p w:rsidR="00583AC0" w:rsidRPr="00583AC0" w:rsidRDefault="00583AC0" w:rsidP="00583A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литр</w:t>
            </w:r>
          </w:p>
        </w:tc>
        <w:tc>
          <w:tcPr>
            <w:tcW w:w="1113" w:type="pct"/>
            <w:vAlign w:val="center"/>
          </w:tcPr>
          <w:p w:rsidR="00583AC0" w:rsidRPr="00583AC0" w:rsidRDefault="00C13F45" w:rsidP="00583A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619" w:type="pct"/>
            <w:vAlign w:val="center"/>
          </w:tcPr>
          <w:p w:rsidR="00583AC0" w:rsidRPr="007D2DD4" w:rsidRDefault="00583AC0" w:rsidP="00583AC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17" w:type="pct"/>
            <w:vAlign w:val="center"/>
          </w:tcPr>
          <w:p w:rsidR="00583AC0" w:rsidRPr="007D2DD4" w:rsidRDefault="00583AC0" w:rsidP="00583AC0">
            <w:pPr>
              <w:jc w:val="center"/>
              <w:rPr>
                <w:szCs w:val="24"/>
              </w:rPr>
            </w:pPr>
          </w:p>
        </w:tc>
      </w:tr>
    </w:tbl>
    <w:p w:rsidR="00583AC0" w:rsidRPr="00583AC0" w:rsidRDefault="00583AC0" w:rsidP="00583AC0">
      <w:pPr>
        <w:tabs>
          <w:tab w:val="left" w:pos="1170"/>
        </w:tabs>
      </w:pPr>
    </w:p>
    <w:p w:rsidR="00583AC0" w:rsidRPr="00D5670E" w:rsidRDefault="00583AC0" w:rsidP="00583AC0"/>
    <w:p w:rsidR="00583AC0" w:rsidRDefault="00583AC0" w:rsidP="00583AC0">
      <w:pPr>
        <w:rPr>
          <w:b/>
        </w:rPr>
      </w:pPr>
      <w:r>
        <w:rPr>
          <w:b/>
        </w:rPr>
        <w:t xml:space="preserve">           </w:t>
      </w:r>
    </w:p>
    <w:p w:rsidR="00B26E0B" w:rsidRDefault="00B26E0B" w:rsidP="00583AC0">
      <w:pPr>
        <w:rPr>
          <w:b/>
        </w:rPr>
      </w:pPr>
    </w:p>
    <w:p w:rsidR="00B26E0B" w:rsidRDefault="00B26E0B" w:rsidP="00583AC0">
      <w:pPr>
        <w:rPr>
          <w:b/>
        </w:rPr>
      </w:pPr>
    </w:p>
    <w:p w:rsidR="00B26E0B" w:rsidRPr="00AA4CDF" w:rsidRDefault="00B26E0B" w:rsidP="00583AC0">
      <w:pPr>
        <w:rPr>
          <w:sz w:val="22"/>
        </w:rPr>
      </w:pPr>
    </w:p>
    <w:tbl>
      <w:tblPr>
        <w:tblW w:w="4697" w:type="pct"/>
        <w:tblInd w:w="675" w:type="dxa"/>
        <w:tblLayout w:type="fixed"/>
        <w:tblLook w:val="04A0" w:firstRow="1" w:lastRow="0" w:firstColumn="1" w:lastColumn="0" w:noHBand="0" w:noVBand="1"/>
      </w:tblPr>
      <w:tblGrid>
        <w:gridCol w:w="2695"/>
        <w:gridCol w:w="7308"/>
      </w:tblGrid>
      <w:tr w:rsidR="00C13F45" w:rsidRPr="00AA4CDF" w:rsidTr="00C13F45">
        <w:trPr>
          <w:trHeight w:hRule="exact" w:val="1116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45" w:rsidRPr="00C13F45" w:rsidRDefault="00C13F45" w:rsidP="00C13F45">
            <w:pPr>
              <w:rPr>
                <w:b/>
                <w:sz w:val="22"/>
              </w:rPr>
            </w:pPr>
            <w:r w:rsidRPr="00C13F45">
              <w:rPr>
                <w:b/>
                <w:sz w:val="22"/>
              </w:rPr>
              <w:t>Техническая характеристика</w:t>
            </w:r>
          </w:p>
        </w:tc>
        <w:tc>
          <w:tcPr>
            <w:tcW w:w="3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F45" w:rsidRPr="002F7456" w:rsidRDefault="00C13F45" w:rsidP="00C13F45">
            <w:pPr>
              <w:rPr>
                <w:sz w:val="22"/>
              </w:rPr>
            </w:pPr>
            <w:r w:rsidRPr="00C13F45">
              <w:rPr>
                <w:sz w:val="22"/>
              </w:rPr>
              <w:t>И-40А, масло дистиллятное, смесь дистиллятного с остаточным из сернистых и малосернистых нефтей селективной очистки без содержания присадок, плотность 900 кг/м3 при 20° С. Вязкость кинематическая не менее 61-75 мм2/с (сСт) при 50 °С</w:t>
            </w:r>
          </w:p>
        </w:tc>
      </w:tr>
    </w:tbl>
    <w:p w:rsidR="007145E6" w:rsidRPr="002F7456" w:rsidRDefault="007145E6" w:rsidP="0068099E">
      <w:pPr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Default="007145E6" w:rsidP="007145E6">
      <w:pPr>
        <w:ind w:left="851"/>
        <w:jc w:val="both"/>
        <w:rPr>
          <w:b/>
          <w:sz w:val="22"/>
        </w:rPr>
      </w:pP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  <w:r w:rsidRPr="007145E6">
        <w:rPr>
          <w:b/>
          <w:sz w:val="22"/>
        </w:rPr>
        <w:t xml:space="preserve"> «ПОКУПАТЕЛ</w:t>
      </w:r>
      <w:r w:rsidR="0068099E">
        <w:rPr>
          <w:b/>
          <w:sz w:val="22"/>
        </w:rPr>
        <w:t>Ь</w:t>
      </w:r>
      <w:r w:rsidRPr="007145E6">
        <w:rPr>
          <w:b/>
          <w:sz w:val="22"/>
        </w:rPr>
        <w:t>»:</w:t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  <w:r w:rsidR="0068099E">
        <w:rPr>
          <w:b/>
          <w:sz w:val="22"/>
        </w:rPr>
        <w:t xml:space="preserve">             «ПОСТАВЩИК</w:t>
      </w:r>
      <w:r w:rsidRPr="007145E6">
        <w:rPr>
          <w:b/>
          <w:sz w:val="22"/>
        </w:rPr>
        <w:t>»:</w:t>
      </w: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  <w:r w:rsidRPr="007145E6">
        <w:rPr>
          <w:b/>
          <w:sz w:val="22"/>
        </w:rPr>
        <w:t xml:space="preserve"> </w:t>
      </w: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</w:p>
    <w:p w:rsidR="007145E6" w:rsidRPr="007145E6" w:rsidRDefault="0068099E" w:rsidP="007145E6">
      <w:pPr>
        <w:ind w:left="851"/>
        <w:rPr>
          <w:b/>
          <w:sz w:val="22"/>
        </w:rPr>
      </w:pPr>
      <w:r>
        <w:rPr>
          <w:b/>
          <w:sz w:val="22"/>
        </w:rPr>
        <w:t>_________________________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="007145E6" w:rsidRPr="007145E6">
        <w:rPr>
          <w:b/>
          <w:sz w:val="22"/>
        </w:rPr>
        <w:t>________________________</w:t>
      </w:r>
    </w:p>
    <w:p w:rsidR="007145E6" w:rsidRPr="007145E6" w:rsidRDefault="007145E6" w:rsidP="007145E6">
      <w:pPr>
        <w:tabs>
          <w:tab w:val="left" w:pos="5672"/>
        </w:tabs>
        <w:ind w:left="851"/>
        <w:rPr>
          <w:b/>
          <w:sz w:val="22"/>
        </w:rPr>
      </w:pPr>
      <w:r w:rsidRPr="007145E6">
        <w:rPr>
          <w:b/>
          <w:sz w:val="22"/>
        </w:rPr>
        <w:t xml:space="preserve">Генеральный директор                            </w:t>
      </w:r>
      <w:r w:rsidR="0068099E">
        <w:rPr>
          <w:b/>
          <w:sz w:val="22"/>
        </w:rPr>
        <w:t xml:space="preserve">                              </w:t>
      </w:r>
      <w:r w:rsidRPr="007145E6">
        <w:rPr>
          <w:b/>
          <w:sz w:val="22"/>
        </w:rPr>
        <w:t>Директор</w:t>
      </w:r>
    </w:p>
    <w:p w:rsidR="007145E6" w:rsidRPr="007145E6" w:rsidRDefault="007145E6" w:rsidP="007145E6">
      <w:pPr>
        <w:ind w:left="851"/>
        <w:rPr>
          <w:b/>
          <w:sz w:val="22"/>
        </w:rPr>
      </w:pPr>
      <w:r w:rsidRPr="007145E6">
        <w:rPr>
          <w:b/>
          <w:sz w:val="24"/>
          <w:szCs w:val="24"/>
          <w:lang w:val="kk-KZ"/>
        </w:rPr>
        <w:t xml:space="preserve">Касенов А.Г.            </w:t>
      </w:r>
      <w:r w:rsidRPr="007145E6">
        <w:rPr>
          <w:b/>
          <w:sz w:val="22"/>
        </w:rPr>
        <w:t xml:space="preserve">                                </w:t>
      </w:r>
      <w:r w:rsidR="0068099E">
        <w:rPr>
          <w:b/>
          <w:sz w:val="22"/>
        </w:rPr>
        <w:t xml:space="preserve">                              </w:t>
      </w:r>
    </w:p>
    <w:p w:rsidR="007145E6" w:rsidRPr="007145E6" w:rsidRDefault="007145E6" w:rsidP="007145E6">
      <w:pPr>
        <w:ind w:left="851"/>
        <w:jc w:val="both"/>
        <w:rPr>
          <w:b/>
          <w:sz w:val="22"/>
        </w:rPr>
      </w:pPr>
      <w:r w:rsidRPr="007145E6">
        <w:rPr>
          <w:b/>
          <w:sz w:val="22"/>
        </w:rPr>
        <w:tab/>
      </w:r>
      <w:r w:rsidRPr="007145E6">
        <w:rPr>
          <w:b/>
          <w:sz w:val="22"/>
        </w:rPr>
        <w:tab/>
      </w:r>
    </w:p>
    <w:p w:rsidR="00690F71" w:rsidRPr="004B0C99" w:rsidRDefault="00690F71" w:rsidP="002F446A">
      <w:pPr>
        <w:tabs>
          <w:tab w:val="num" w:pos="0"/>
          <w:tab w:val="left" w:pos="284"/>
          <w:tab w:val="left" w:pos="426"/>
        </w:tabs>
        <w:jc w:val="both"/>
        <w:rPr>
          <w:sz w:val="25"/>
          <w:szCs w:val="25"/>
        </w:rPr>
        <w:sectPr w:rsidR="00690F71" w:rsidRPr="004B0C99" w:rsidSect="00AD5B71">
          <w:footerReference w:type="default" r:id="rId7"/>
          <w:pgSz w:w="11906" w:h="16838"/>
          <w:pgMar w:top="851" w:right="737" w:bottom="993" w:left="737" w:header="709" w:footer="709" w:gutter="0"/>
          <w:cols w:space="708"/>
          <w:docGrid w:linePitch="360"/>
        </w:sectPr>
      </w:pPr>
    </w:p>
    <w:p w:rsidR="00BC73E2" w:rsidRDefault="00E82472" w:rsidP="002F446A"/>
    <w:sectPr w:rsidR="00BC73E2" w:rsidSect="006F4135">
      <w:pgSz w:w="16838" w:h="11906" w:orient="landscape"/>
      <w:pgMar w:top="737" w:right="567" w:bottom="73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72" w:rsidRDefault="00E82472">
      <w:r>
        <w:separator/>
      </w:r>
    </w:p>
  </w:endnote>
  <w:endnote w:type="continuationSeparator" w:id="0">
    <w:p w:rsidR="00E82472" w:rsidRDefault="00E8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221132"/>
    </w:sdtPr>
    <w:sdtEndPr/>
    <w:sdtContent>
      <w:p w:rsidR="00A358C3" w:rsidRDefault="002C35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9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58C3" w:rsidRDefault="002F446A" w:rsidP="002F446A">
    <w:pPr>
      <w:pStyle w:val="a6"/>
      <w:tabs>
        <w:tab w:val="clear" w:pos="4677"/>
        <w:tab w:val="clear" w:pos="9355"/>
        <w:tab w:val="left" w:pos="20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72" w:rsidRDefault="00E82472">
      <w:r>
        <w:separator/>
      </w:r>
    </w:p>
  </w:footnote>
  <w:footnote w:type="continuationSeparator" w:id="0">
    <w:p w:rsidR="00E82472" w:rsidRDefault="00E82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1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E3340"/>
    <w:multiLevelType w:val="hybridMultilevel"/>
    <w:tmpl w:val="5A18AEFC"/>
    <w:lvl w:ilvl="0" w:tplc="0419000B">
      <w:start w:val="6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512DE"/>
    <w:multiLevelType w:val="hybridMultilevel"/>
    <w:tmpl w:val="156888BC"/>
    <w:lvl w:ilvl="0" w:tplc="52223BBC">
      <w:start w:val="1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90CE4"/>
    <w:multiLevelType w:val="hybridMultilevel"/>
    <w:tmpl w:val="06A2EEBA"/>
    <w:lvl w:ilvl="0" w:tplc="0419000B">
      <w:start w:val="6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D64C5"/>
    <w:multiLevelType w:val="hybridMultilevel"/>
    <w:tmpl w:val="BFAA541E"/>
    <w:lvl w:ilvl="0" w:tplc="B156E5EA">
      <w:start w:val="60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253F0C"/>
    <w:multiLevelType w:val="hybridMultilevel"/>
    <w:tmpl w:val="741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3"/>
    <w:rsid w:val="00011060"/>
    <w:rsid w:val="00012C80"/>
    <w:rsid w:val="00035E82"/>
    <w:rsid w:val="0009789A"/>
    <w:rsid w:val="000A0A6D"/>
    <w:rsid w:val="000A74E3"/>
    <w:rsid w:val="000B3E2D"/>
    <w:rsid w:val="000C1199"/>
    <w:rsid w:val="000D6BAF"/>
    <w:rsid w:val="00147B9E"/>
    <w:rsid w:val="00150F27"/>
    <w:rsid w:val="00151CA2"/>
    <w:rsid w:val="001649DC"/>
    <w:rsid w:val="0017150A"/>
    <w:rsid w:val="001B1948"/>
    <w:rsid w:val="001D75E0"/>
    <w:rsid w:val="00202CAA"/>
    <w:rsid w:val="002243A4"/>
    <w:rsid w:val="002243AD"/>
    <w:rsid w:val="00225D7B"/>
    <w:rsid w:val="002461BB"/>
    <w:rsid w:val="00255BBB"/>
    <w:rsid w:val="0025612A"/>
    <w:rsid w:val="002727EC"/>
    <w:rsid w:val="0028641E"/>
    <w:rsid w:val="00286DF4"/>
    <w:rsid w:val="002C35CB"/>
    <w:rsid w:val="002F446A"/>
    <w:rsid w:val="002F7456"/>
    <w:rsid w:val="0033511A"/>
    <w:rsid w:val="00340525"/>
    <w:rsid w:val="00356448"/>
    <w:rsid w:val="0038090A"/>
    <w:rsid w:val="00381CA7"/>
    <w:rsid w:val="003854E0"/>
    <w:rsid w:val="0039767F"/>
    <w:rsid w:val="003A1158"/>
    <w:rsid w:val="003A708B"/>
    <w:rsid w:val="003E20A4"/>
    <w:rsid w:val="00400D1A"/>
    <w:rsid w:val="00402C88"/>
    <w:rsid w:val="00442223"/>
    <w:rsid w:val="00493941"/>
    <w:rsid w:val="004C7563"/>
    <w:rsid w:val="004F3CB4"/>
    <w:rsid w:val="00500895"/>
    <w:rsid w:val="00541B89"/>
    <w:rsid w:val="00583AC0"/>
    <w:rsid w:val="005C337F"/>
    <w:rsid w:val="005F1251"/>
    <w:rsid w:val="00602483"/>
    <w:rsid w:val="00617753"/>
    <w:rsid w:val="0062540F"/>
    <w:rsid w:val="00634B1D"/>
    <w:rsid w:val="006423BD"/>
    <w:rsid w:val="00660FCF"/>
    <w:rsid w:val="00666695"/>
    <w:rsid w:val="00676A95"/>
    <w:rsid w:val="0068099E"/>
    <w:rsid w:val="00690F71"/>
    <w:rsid w:val="007145E6"/>
    <w:rsid w:val="00745F81"/>
    <w:rsid w:val="00746D73"/>
    <w:rsid w:val="00781F6A"/>
    <w:rsid w:val="007A03EF"/>
    <w:rsid w:val="007C55E2"/>
    <w:rsid w:val="00836D09"/>
    <w:rsid w:val="00861C3A"/>
    <w:rsid w:val="00871DE9"/>
    <w:rsid w:val="00873A36"/>
    <w:rsid w:val="00882062"/>
    <w:rsid w:val="00892638"/>
    <w:rsid w:val="008B19B8"/>
    <w:rsid w:val="00920990"/>
    <w:rsid w:val="00956E6A"/>
    <w:rsid w:val="009D373F"/>
    <w:rsid w:val="009E5B78"/>
    <w:rsid w:val="009F1142"/>
    <w:rsid w:val="00A04948"/>
    <w:rsid w:val="00A25F28"/>
    <w:rsid w:val="00A654A8"/>
    <w:rsid w:val="00A80618"/>
    <w:rsid w:val="00A93F77"/>
    <w:rsid w:val="00A969D6"/>
    <w:rsid w:val="00AD0DB6"/>
    <w:rsid w:val="00AF3B24"/>
    <w:rsid w:val="00B26071"/>
    <w:rsid w:val="00B26E0B"/>
    <w:rsid w:val="00B56DEE"/>
    <w:rsid w:val="00BA256E"/>
    <w:rsid w:val="00BA5034"/>
    <w:rsid w:val="00BE19C1"/>
    <w:rsid w:val="00C13F45"/>
    <w:rsid w:val="00C14CA7"/>
    <w:rsid w:val="00C26B77"/>
    <w:rsid w:val="00C51487"/>
    <w:rsid w:val="00C57327"/>
    <w:rsid w:val="00CA1D97"/>
    <w:rsid w:val="00CB797F"/>
    <w:rsid w:val="00CE37DF"/>
    <w:rsid w:val="00D211D9"/>
    <w:rsid w:val="00D30ABE"/>
    <w:rsid w:val="00D770B5"/>
    <w:rsid w:val="00D873AF"/>
    <w:rsid w:val="00DE7D5B"/>
    <w:rsid w:val="00DF3F55"/>
    <w:rsid w:val="00E140D5"/>
    <w:rsid w:val="00E34691"/>
    <w:rsid w:val="00E80637"/>
    <w:rsid w:val="00E82472"/>
    <w:rsid w:val="00E93E91"/>
    <w:rsid w:val="00EB1AC4"/>
    <w:rsid w:val="00F11273"/>
    <w:rsid w:val="00F20A27"/>
    <w:rsid w:val="00F96D10"/>
    <w:rsid w:val="00FB0DF7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A2898-B338-42C8-8462-0621B0F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5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3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C35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5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3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35CB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C35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C35C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Normal-0">
    <w:name w:val="Normal-0 Знак"/>
    <w:basedOn w:val="a0"/>
    <w:link w:val="Normal-00"/>
    <w:uiPriority w:val="99"/>
    <w:locked/>
    <w:rsid w:val="002C35CB"/>
    <w:rPr>
      <w:rFonts w:ascii="Arial" w:hAnsi="Arial" w:cs="Arial"/>
    </w:rPr>
  </w:style>
  <w:style w:type="paragraph" w:customStyle="1" w:styleId="Normal-00">
    <w:name w:val="Normal-0"/>
    <w:basedOn w:val="a"/>
    <w:next w:val="a3"/>
    <w:link w:val="Normal-0"/>
    <w:uiPriority w:val="99"/>
    <w:rsid w:val="002C35CB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a3">
    <w:name w:val="Signature"/>
    <w:basedOn w:val="a"/>
    <w:link w:val="a4"/>
    <w:uiPriority w:val="99"/>
    <w:unhideWhenUsed/>
    <w:rsid w:val="002C35CB"/>
    <w:pPr>
      <w:ind w:left="4252"/>
    </w:pPr>
  </w:style>
  <w:style w:type="character" w:customStyle="1" w:styleId="a4">
    <w:name w:val="Подпись Знак"/>
    <w:basedOn w:val="a0"/>
    <w:link w:val="a3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C35CB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2C35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rsid w:val="002C35CB"/>
    <w:pPr>
      <w:spacing w:after="12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2C35CB"/>
    <w:rPr>
      <w:rFonts w:ascii="Calibri" w:eastAsia="Calibri" w:hAnsi="Calibri" w:cs="Times New Roman"/>
      <w:sz w:val="24"/>
      <w:szCs w:val="24"/>
      <w:lang w:val="en-US"/>
    </w:rPr>
  </w:style>
  <w:style w:type="paragraph" w:customStyle="1" w:styleId="normal-01">
    <w:name w:val="normal-0"/>
    <w:basedOn w:val="a"/>
    <w:uiPriority w:val="99"/>
    <w:rsid w:val="002C35CB"/>
    <w:pPr>
      <w:jc w:val="both"/>
    </w:pPr>
    <w:rPr>
      <w:rFonts w:ascii="Arial" w:hAnsi="Arial" w:cs="Arial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C35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5C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2F44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44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69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Сейдомаров Адиль Базарович</cp:lastModifiedBy>
  <cp:revision>2</cp:revision>
  <cp:lastPrinted>2015-10-06T10:11:00Z</cp:lastPrinted>
  <dcterms:created xsi:type="dcterms:W3CDTF">2015-10-12T11:08:00Z</dcterms:created>
  <dcterms:modified xsi:type="dcterms:W3CDTF">2015-10-12T11:08:00Z</dcterms:modified>
</cp:coreProperties>
</file>